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36945" w14:textId="31D7AB3B" w:rsidR="00595B1C" w:rsidRDefault="00595B1C" w:rsidP="00041057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9D0C6AF" w14:textId="1962EFA8" w:rsidR="00041057" w:rsidRDefault="00041057" w:rsidP="00041057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90CFD5" w14:textId="6E8AE9EB" w:rsidR="00041057" w:rsidRDefault="00041057" w:rsidP="0004105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NEGOCIACIONES ORDENANZA DE MOVILIDAD</w:t>
      </w:r>
    </w:p>
    <w:p w14:paraId="23AFC65B" w14:textId="295947E8" w:rsidR="003F1FC4" w:rsidRDefault="003F1FC4" w:rsidP="0002531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28679F" w14:textId="661C1E85" w:rsidR="003F1FC4" w:rsidRDefault="003F1FC4" w:rsidP="0002531B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9C43CB" w14:textId="77777777" w:rsidR="00475863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Desde el Grupo Municipal de </w:t>
      </w:r>
      <w:r w:rsidR="00D41099">
        <w:rPr>
          <w:rFonts w:ascii="Arial" w:hAnsi="Arial" w:cs="Arial"/>
          <w:b/>
          <w:sz w:val="20"/>
          <w:szCs w:val="20"/>
        </w:rPr>
        <w:t>Ciudadanos</w:t>
      </w:r>
      <w:r>
        <w:rPr>
          <w:rFonts w:ascii="Arial" w:hAnsi="Arial" w:cs="Arial"/>
          <w:b/>
          <w:sz w:val="20"/>
          <w:szCs w:val="20"/>
        </w:rPr>
        <w:t xml:space="preserve"> siempre hemos mantenido una actitud constructiva que se tradujo en la </w:t>
      </w:r>
      <w:r w:rsidR="00D41099"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b/>
          <w:sz w:val="20"/>
          <w:szCs w:val="20"/>
        </w:rPr>
        <w:t>ación de 126</w:t>
      </w:r>
      <w:r w:rsidR="00D41099">
        <w:rPr>
          <w:rFonts w:ascii="Arial" w:hAnsi="Arial" w:cs="Arial"/>
          <w:b/>
          <w:sz w:val="20"/>
          <w:szCs w:val="20"/>
        </w:rPr>
        <w:t xml:space="preserve"> enmiendas a la </w:t>
      </w:r>
      <w:r>
        <w:rPr>
          <w:rFonts w:ascii="Arial" w:hAnsi="Arial" w:cs="Arial"/>
          <w:b/>
          <w:sz w:val="20"/>
          <w:szCs w:val="20"/>
        </w:rPr>
        <w:t>O</w:t>
      </w:r>
      <w:r w:rsidR="00D41099">
        <w:rPr>
          <w:rFonts w:ascii="Arial" w:hAnsi="Arial" w:cs="Arial"/>
          <w:b/>
          <w:sz w:val="20"/>
          <w:szCs w:val="20"/>
        </w:rPr>
        <w:t xml:space="preserve">rdenanza de </w:t>
      </w:r>
      <w:r>
        <w:rPr>
          <w:rFonts w:ascii="Arial" w:hAnsi="Arial" w:cs="Arial"/>
          <w:b/>
          <w:sz w:val="20"/>
          <w:szCs w:val="20"/>
        </w:rPr>
        <w:t>M</w:t>
      </w:r>
      <w:r w:rsidR="00D41099">
        <w:rPr>
          <w:rFonts w:ascii="Arial" w:hAnsi="Arial" w:cs="Arial"/>
          <w:b/>
          <w:sz w:val="20"/>
          <w:szCs w:val="20"/>
        </w:rPr>
        <w:t xml:space="preserve">ovilidad. </w:t>
      </w:r>
      <w:r>
        <w:rPr>
          <w:rFonts w:ascii="Arial" w:hAnsi="Arial" w:cs="Arial"/>
          <w:b/>
          <w:sz w:val="20"/>
          <w:szCs w:val="20"/>
        </w:rPr>
        <w:t xml:space="preserve">41 de ellas fueron aceptadas y 11 transadas por la Concejalía de </w:t>
      </w:r>
      <w:proofErr w:type="gramStart"/>
      <w:r>
        <w:rPr>
          <w:rFonts w:ascii="Arial" w:hAnsi="Arial" w:cs="Arial"/>
          <w:b/>
          <w:sz w:val="20"/>
          <w:szCs w:val="20"/>
        </w:rPr>
        <w:t>Movilidad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</w:t>
      </w:r>
      <w:r w:rsidR="00D41099">
        <w:rPr>
          <w:rFonts w:ascii="Arial" w:hAnsi="Arial" w:cs="Arial"/>
          <w:b/>
          <w:sz w:val="20"/>
          <w:szCs w:val="20"/>
        </w:rPr>
        <w:t xml:space="preserve">econociendo </w:t>
      </w:r>
      <w:r>
        <w:rPr>
          <w:rFonts w:ascii="Arial" w:hAnsi="Arial" w:cs="Arial"/>
          <w:b/>
          <w:sz w:val="20"/>
          <w:szCs w:val="20"/>
        </w:rPr>
        <w:t>é</w:t>
      </w:r>
      <w:r w:rsidR="00D41099">
        <w:rPr>
          <w:rFonts w:ascii="Arial" w:hAnsi="Arial" w:cs="Arial"/>
          <w:b/>
          <w:sz w:val="20"/>
          <w:szCs w:val="20"/>
        </w:rPr>
        <w:t>sta, que el trabajo de Ciudadanos había sido muy positivo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418B9F9" w14:textId="77777777" w:rsidR="00475863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CB57685" w14:textId="4179B7FE" w:rsidR="00D41099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“Las aportaciones realizadas por Ciudadanos ha mejorado notablemente la redacción final del texto de la Ordenanza”, ha indicado el Portavoz de Cs Jose Carlos Fernandez Sarasola.</w:t>
      </w:r>
    </w:p>
    <w:p w14:paraId="5E076C98" w14:textId="5DDDEE24" w:rsidR="00D41099" w:rsidRDefault="00D4109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605BCA3" w14:textId="713E5DDB" w:rsidR="00D41099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Entre las aprobadas d</w:t>
      </w:r>
      <w:r w:rsidR="00D41099">
        <w:rPr>
          <w:rFonts w:ascii="Arial" w:hAnsi="Arial" w:cs="Arial"/>
          <w:b/>
          <w:sz w:val="20"/>
          <w:szCs w:val="20"/>
        </w:rPr>
        <w:t>estaca</w:t>
      </w:r>
      <w:r>
        <w:rPr>
          <w:rFonts w:ascii="Arial" w:hAnsi="Arial" w:cs="Arial"/>
          <w:b/>
          <w:sz w:val="20"/>
          <w:szCs w:val="20"/>
        </w:rPr>
        <w:t>n</w:t>
      </w:r>
      <w:r w:rsidR="00D41099">
        <w:rPr>
          <w:rFonts w:ascii="Arial" w:hAnsi="Arial" w:cs="Arial"/>
          <w:b/>
          <w:sz w:val="20"/>
          <w:szCs w:val="20"/>
        </w:rPr>
        <w:t xml:space="preserve"> la retirada del proyecto de cobrar ORA a las motos</w:t>
      </w:r>
      <w:r>
        <w:rPr>
          <w:rFonts w:ascii="Arial" w:hAnsi="Arial" w:cs="Arial"/>
          <w:b/>
          <w:sz w:val="20"/>
          <w:szCs w:val="20"/>
        </w:rPr>
        <w:t xml:space="preserve"> y que sea el Pleno quien finalmente apruebe</w:t>
      </w:r>
      <w:r w:rsidR="00D41099">
        <w:rPr>
          <w:rFonts w:ascii="Arial" w:hAnsi="Arial" w:cs="Arial"/>
          <w:b/>
          <w:sz w:val="20"/>
          <w:szCs w:val="20"/>
        </w:rPr>
        <w:t xml:space="preserve"> cuestiones decisivas respecto a </w:t>
      </w:r>
      <w:r w:rsidR="00155A85">
        <w:rPr>
          <w:rFonts w:ascii="Arial" w:hAnsi="Arial" w:cs="Arial"/>
          <w:b/>
          <w:sz w:val="20"/>
          <w:szCs w:val="20"/>
        </w:rPr>
        <w:t>movilidad</w:t>
      </w:r>
      <w:r>
        <w:rPr>
          <w:rFonts w:ascii="Arial" w:hAnsi="Arial" w:cs="Arial"/>
          <w:b/>
          <w:sz w:val="20"/>
          <w:szCs w:val="20"/>
        </w:rPr>
        <w:t>, como las Zonas de Bajas Emisiones</w:t>
      </w:r>
      <w:r w:rsidR="00D41099">
        <w:rPr>
          <w:rFonts w:ascii="Arial" w:hAnsi="Arial" w:cs="Arial"/>
          <w:b/>
          <w:sz w:val="20"/>
          <w:szCs w:val="20"/>
        </w:rPr>
        <w:t>.</w:t>
      </w:r>
    </w:p>
    <w:p w14:paraId="0C53E1BE" w14:textId="0907F185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0C93756" w14:textId="448C6D40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Sin </w:t>
      </w:r>
      <w:proofErr w:type="gramStart"/>
      <w:r>
        <w:rPr>
          <w:rFonts w:ascii="Arial" w:hAnsi="Arial" w:cs="Arial"/>
          <w:b/>
          <w:sz w:val="20"/>
          <w:szCs w:val="20"/>
        </w:rPr>
        <w:t>embargo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hay tres puntos que</w:t>
      </w:r>
      <w:r w:rsidR="00475863">
        <w:rPr>
          <w:rFonts w:ascii="Arial" w:hAnsi="Arial" w:cs="Arial"/>
          <w:b/>
          <w:sz w:val="20"/>
          <w:szCs w:val="20"/>
        </w:rPr>
        <w:t xml:space="preserve"> nos</w:t>
      </w:r>
      <w:r>
        <w:rPr>
          <w:rFonts w:ascii="Arial" w:hAnsi="Arial" w:cs="Arial"/>
          <w:b/>
          <w:sz w:val="20"/>
          <w:szCs w:val="20"/>
        </w:rPr>
        <w:t xml:space="preserve"> impiden </w:t>
      </w:r>
      <w:r w:rsidR="00475863">
        <w:rPr>
          <w:rFonts w:ascii="Arial" w:hAnsi="Arial" w:cs="Arial"/>
          <w:b/>
          <w:sz w:val="20"/>
          <w:szCs w:val="20"/>
        </w:rPr>
        <w:t>apoyar</w:t>
      </w:r>
      <w:r>
        <w:rPr>
          <w:rFonts w:ascii="Arial" w:hAnsi="Arial" w:cs="Arial"/>
          <w:b/>
          <w:sz w:val="20"/>
          <w:szCs w:val="20"/>
        </w:rPr>
        <w:t xml:space="preserve"> de</w:t>
      </w:r>
      <w:r w:rsidR="00475863">
        <w:rPr>
          <w:rFonts w:ascii="Arial" w:hAnsi="Arial" w:cs="Arial"/>
          <w:b/>
          <w:sz w:val="20"/>
          <w:szCs w:val="20"/>
        </w:rPr>
        <w:t>sde</w:t>
      </w:r>
      <w:r>
        <w:rPr>
          <w:rFonts w:ascii="Arial" w:hAnsi="Arial" w:cs="Arial"/>
          <w:b/>
          <w:sz w:val="20"/>
          <w:szCs w:val="20"/>
        </w:rPr>
        <w:t xml:space="preserve"> Ciudadanos esta ordenanza:</w:t>
      </w:r>
    </w:p>
    <w:p w14:paraId="23CF707A" w14:textId="681AC3FF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5DDF902" w14:textId="17E60F79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1º.- El mantenimiento de 4 zonas de ORA cada una con un color distinto y unas condiciones diferentes. Esto lo consideramos innecesario, recaudatorio y que provoca la confusión a los vecinos, ciudadanos y visitantes.</w:t>
      </w:r>
    </w:p>
    <w:p w14:paraId="6D39D02C" w14:textId="5DF4100F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FFC0A7B" w14:textId="75D03392" w:rsidR="00FA46E1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2º.-</w:t>
      </w:r>
      <w:r w:rsidR="00FA46E1">
        <w:rPr>
          <w:rFonts w:ascii="Arial" w:hAnsi="Arial" w:cs="Arial"/>
          <w:b/>
          <w:sz w:val="20"/>
          <w:szCs w:val="20"/>
        </w:rPr>
        <w:t xml:space="preserve"> La nula participación de</w:t>
      </w:r>
      <w:r w:rsidR="00475863">
        <w:rPr>
          <w:rFonts w:ascii="Arial" w:hAnsi="Arial" w:cs="Arial"/>
          <w:b/>
          <w:sz w:val="20"/>
          <w:szCs w:val="20"/>
        </w:rPr>
        <w:t>l Foro</w:t>
      </w:r>
      <w:r w:rsidR="00FA46E1">
        <w:rPr>
          <w:rFonts w:ascii="Arial" w:hAnsi="Arial" w:cs="Arial"/>
          <w:b/>
          <w:sz w:val="20"/>
          <w:szCs w:val="20"/>
        </w:rPr>
        <w:t xml:space="preserve"> de</w:t>
      </w:r>
      <w:r w:rsidR="00475863">
        <w:rPr>
          <w:rFonts w:ascii="Arial" w:hAnsi="Arial" w:cs="Arial"/>
          <w:b/>
          <w:sz w:val="20"/>
          <w:szCs w:val="20"/>
        </w:rPr>
        <w:t xml:space="preserve"> la</w:t>
      </w:r>
      <w:r w:rsidR="00FA46E1">
        <w:rPr>
          <w:rFonts w:ascii="Arial" w:hAnsi="Arial" w:cs="Arial"/>
          <w:b/>
          <w:sz w:val="20"/>
          <w:szCs w:val="20"/>
        </w:rPr>
        <w:t xml:space="preserve"> Movilidad</w:t>
      </w:r>
      <w:r w:rsidR="00475863">
        <w:rPr>
          <w:rFonts w:ascii="Arial" w:hAnsi="Arial" w:cs="Arial"/>
          <w:b/>
          <w:sz w:val="20"/>
          <w:szCs w:val="20"/>
        </w:rPr>
        <w:t>. “E</w:t>
      </w:r>
      <w:r w:rsidR="00FA46E1">
        <w:rPr>
          <w:rFonts w:ascii="Arial" w:hAnsi="Arial" w:cs="Arial"/>
          <w:b/>
          <w:sz w:val="20"/>
          <w:szCs w:val="20"/>
        </w:rPr>
        <w:t>l equipo de Gobierno no quiere ninguna interferencia en su ordeno y mando, no tiene ninguna voluntad de que la participación ciudadana intervenga en sus decisiones</w:t>
      </w:r>
      <w:r w:rsidR="00475863">
        <w:rPr>
          <w:rFonts w:ascii="Arial" w:hAnsi="Arial" w:cs="Arial"/>
          <w:b/>
          <w:sz w:val="20"/>
          <w:szCs w:val="20"/>
        </w:rPr>
        <w:t>”, declara lamentándose que no se mencione el Foro de la Movilidad en toda la Ordenanza.</w:t>
      </w:r>
    </w:p>
    <w:p w14:paraId="36288BEC" w14:textId="4C8CA112" w:rsidR="00FA46E1" w:rsidRDefault="00FA46E1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30096B9F" w14:textId="77777777" w:rsidR="00475863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99A00D7" w14:textId="77777777" w:rsidR="00475863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033B974" w14:textId="77777777" w:rsidR="00EF11A8" w:rsidRDefault="00FA46E1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3º La discrepancia mas importante es la de la necesidad de un distintivo ambiental para poder circular por Gijón en una fecha cierta y cercana</w:t>
      </w:r>
      <w:r w:rsidR="00475863">
        <w:rPr>
          <w:rFonts w:ascii="Arial" w:hAnsi="Arial" w:cs="Arial"/>
          <w:b/>
          <w:sz w:val="20"/>
          <w:szCs w:val="20"/>
        </w:rPr>
        <w:t>, en concreto 1 de enero de 2026</w:t>
      </w:r>
      <w:r>
        <w:rPr>
          <w:rFonts w:ascii="Arial" w:hAnsi="Arial" w:cs="Arial"/>
          <w:b/>
          <w:sz w:val="20"/>
          <w:szCs w:val="20"/>
        </w:rPr>
        <w:t>. Esto aparte del perjuicio económico que va a causar a los ciudadanos</w:t>
      </w:r>
      <w:r w:rsidR="000656BC">
        <w:rPr>
          <w:rFonts w:ascii="Arial" w:hAnsi="Arial" w:cs="Arial"/>
          <w:b/>
          <w:sz w:val="20"/>
          <w:szCs w:val="20"/>
        </w:rPr>
        <w:t xml:space="preserve"> y empresas, </w:t>
      </w:r>
      <w:r>
        <w:rPr>
          <w:rFonts w:ascii="Arial" w:hAnsi="Arial" w:cs="Arial"/>
          <w:b/>
          <w:sz w:val="20"/>
          <w:szCs w:val="20"/>
        </w:rPr>
        <w:t xml:space="preserve">que les obligue a cambiar de </w:t>
      </w:r>
      <w:r w:rsidR="00475863">
        <w:rPr>
          <w:rFonts w:ascii="Arial" w:hAnsi="Arial" w:cs="Arial"/>
          <w:b/>
          <w:sz w:val="20"/>
          <w:szCs w:val="20"/>
        </w:rPr>
        <w:t>vehículos</w:t>
      </w:r>
      <w:r>
        <w:rPr>
          <w:rFonts w:ascii="Arial" w:hAnsi="Arial" w:cs="Arial"/>
          <w:b/>
          <w:sz w:val="20"/>
          <w:szCs w:val="20"/>
        </w:rPr>
        <w:t xml:space="preserve">, tiene un </w:t>
      </w:r>
      <w:r w:rsidR="00475863">
        <w:rPr>
          <w:rFonts w:ascii="Arial" w:hAnsi="Arial" w:cs="Arial"/>
          <w:b/>
          <w:sz w:val="20"/>
          <w:szCs w:val="20"/>
        </w:rPr>
        <w:t>tras</w:t>
      </w:r>
      <w:r>
        <w:rPr>
          <w:rFonts w:ascii="Arial" w:hAnsi="Arial" w:cs="Arial"/>
          <w:b/>
          <w:sz w:val="20"/>
          <w:szCs w:val="20"/>
        </w:rPr>
        <w:t>fondo mas importante; uno de los principios políticos de Ciudadanos</w:t>
      </w:r>
      <w:r w:rsidR="005642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es que nadie tiene que tener unas normas distintas para regir su vida, en función de su lugar de nacimiento. El querer implantar una obligación</w:t>
      </w:r>
      <w:r w:rsidR="00422C1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que no está basada en ninguna normativa superior, supone un agravio </w:t>
      </w:r>
      <w:r w:rsidR="00422C12">
        <w:rPr>
          <w:rFonts w:ascii="Arial" w:hAnsi="Arial" w:cs="Arial"/>
          <w:b/>
          <w:sz w:val="20"/>
          <w:szCs w:val="20"/>
        </w:rPr>
        <w:t>comparativo</w:t>
      </w:r>
      <w:r>
        <w:rPr>
          <w:rFonts w:ascii="Arial" w:hAnsi="Arial" w:cs="Arial"/>
          <w:b/>
          <w:sz w:val="20"/>
          <w:szCs w:val="20"/>
        </w:rPr>
        <w:t xml:space="preserve"> para los ciudadanos y visitantes de Gijón.</w:t>
      </w:r>
    </w:p>
    <w:p w14:paraId="30BC8362" w14:textId="77777777" w:rsidR="00EF11A8" w:rsidRDefault="00EF11A8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A0BFC31" w14:textId="3B5E6E5C" w:rsidR="00FA46E1" w:rsidRDefault="0047586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422C12">
        <w:rPr>
          <w:rFonts w:ascii="Arial" w:hAnsi="Arial" w:cs="Arial"/>
          <w:b/>
          <w:sz w:val="20"/>
          <w:szCs w:val="20"/>
        </w:rPr>
        <w:t xml:space="preserve">Mientras los </w:t>
      </w:r>
      <w:r>
        <w:rPr>
          <w:rFonts w:ascii="Arial" w:hAnsi="Arial" w:cs="Arial"/>
          <w:b/>
          <w:sz w:val="20"/>
          <w:szCs w:val="20"/>
        </w:rPr>
        <w:t>c</w:t>
      </w:r>
      <w:r w:rsidR="00422C12">
        <w:rPr>
          <w:rFonts w:ascii="Arial" w:hAnsi="Arial" w:cs="Arial"/>
          <w:b/>
          <w:sz w:val="20"/>
          <w:szCs w:val="20"/>
        </w:rPr>
        <w:t>iudadanos de otras ciudades de Asturias con su vehículo en regla pueden circular con total libertad por sus ciudades</w:t>
      </w:r>
      <w:r>
        <w:rPr>
          <w:rFonts w:ascii="Arial" w:hAnsi="Arial" w:cs="Arial"/>
          <w:b/>
          <w:sz w:val="20"/>
          <w:szCs w:val="20"/>
        </w:rPr>
        <w:t>. A</w:t>
      </w:r>
      <w:r w:rsidR="00564237">
        <w:rPr>
          <w:rFonts w:ascii="Arial" w:hAnsi="Arial" w:cs="Arial"/>
          <w:b/>
          <w:sz w:val="20"/>
          <w:szCs w:val="20"/>
        </w:rPr>
        <w:t xml:space="preserve"> </w:t>
      </w:r>
      <w:r w:rsidR="00422C12">
        <w:rPr>
          <w:rFonts w:ascii="Arial" w:hAnsi="Arial" w:cs="Arial"/>
          <w:b/>
          <w:sz w:val="20"/>
          <w:szCs w:val="20"/>
        </w:rPr>
        <w:t xml:space="preserve">los de Gijón esta ordenanza pretende crearles una obligación </w:t>
      </w:r>
      <w:r w:rsidR="000656BC">
        <w:rPr>
          <w:rFonts w:ascii="Arial" w:hAnsi="Arial" w:cs="Arial"/>
          <w:b/>
          <w:sz w:val="20"/>
          <w:szCs w:val="20"/>
        </w:rPr>
        <w:t>injusta</w:t>
      </w:r>
      <w:r w:rsidR="00EF11A8">
        <w:rPr>
          <w:rFonts w:ascii="Arial" w:hAnsi="Arial" w:cs="Arial"/>
          <w:b/>
          <w:sz w:val="20"/>
          <w:szCs w:val="20"/>
        </w:rPr>
        <w:t>, l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EF11A8">
        <w:rPr>
          <w:rFonts w:ascii="Arial" w:hAnsi="Arial" w:cs="Arial"/>
          <w:b/>
          <w:sz w:val="20"/>
          <w:szCs w:val="20"/>
        </w:rPr>
        <w:t>q</w:t>
      </w:r>
      <w:r w:rsidR="00795900">
        <w:rPr>
          <w:rFonts w:ascii="Arial" w:hAnsi="Arial" w:cs="Arial"/>
          <w:b/>
          <w:sz w:val="20"/>
          <w:szCs w:val="20"/>
        </w:rPr>
        <w:t>ue</w:t>
      </w:r>
      <w:r w:rsidR="00EF11A8">
        <w:rPr>
          <w:rFonts w:ascii="Arial" w:hAnsi="Arial" w:cs="Arial"/>
          <w:b/>
          <w:sz w:val="20"/>
          <w:szCs w:val="20"/>
        </w:rPr>
        <w:t xml:space="preserve"> nos</w:t>
      </w:r>
      <w:r w:rsidR="00795900">
        <w:rPr>
          <w:rFonts w:ascii="Arial" w:hAnsi="Arial" w:cs="Arial"/>
          <w:b/>
          <w:sz w:val="20"/>
          <w:szCs w:val="20"/>
        </w:rPr>
        <w:t xml:space="preserve"> impide a</w:t>
      </w:r>
      <w:r w:rsidR="00EF11A8">
        <w:rPr>
          <w:rFonts w:ascii="Arial" w:hAnsi="Arial" w:cs="Arial"/>
          <w:b/>
          <w:sz w:val="20"/>
          <w:szCs w:val="20"/>
        </w:rPr>
        <w:t>poyarla</w:t>
      </w:r>
      <w:r>
        <w:rPr>
          <w:rFonts w:ascii="Arial" w:hAnsi="Arial" w:cs="Arial"/>
          <w:b/>
          <w:sz w:val="20"/>
          <w:szCs w:val="20"/>
        </w:rPr>
        <w:t>”</w:t>
      </w:r>
      <w:r w:rsidR="00EF11A8">
        <w:rPr>
          <w:rFonts w:ascii="Arial" w:hAnsi="Arial" w:cs="Arial"/>
          <w:b/>
          <w:sz w:val="20"/>
          <w:szCs w:val="20"/>
        </w:rPr>
        <w:t>, concluyó</w:t>
      </w:r>
      <w:r w:rsidR="00795900">
        <w:rPr>
          <w:rFonts w:ascii="Arial" w:hAnsi="Arial" w:cs="Arial"/>
          <w:b/>
          <w:sz w:val="20"/>
          <w:szCs w:val="20"/>
        </w:rPr>
        <w:t>.</w:t>
      </w:r>
    </w:p>
    <w:p w14:paraId="308385BE" w14:textId="40AE9421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475821F" w14:textId="77777777" w:rsidR="00155A85" w:rsidRDefault="00155A85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64616EC" w14:textId="59EA3EF0" w:rsidR="00D41099" w:rsidRDefault="00D4109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A7D69E9" w14:textId="77777777" w:rsidR="00D41099" w:rsidRDefault="00D4109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63F6C56" w14:textId="2A2C1016" w:rsidR="00D41099" w:rsidRDefault="00D41099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771E498" w14:textId="77777777" w:rsidR="00D41099" w:rsidRPr="005C350B" w:rsidRDefault="00D41099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D41099" w:rsidRPr="005C350B" w:rsidSect="00F85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9" w:right="1701" w:bottom="1417" w:left="1701" w:header="5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0265" w14:textId="77777777" w:rsidR="00684AE7" w:rsidRDefault="00684AE7">
      <w:pPr>
        <w:spacing w:after="0" w:line="240" w:lineRule="auto"/>
      </w:pPr>
      <w:r>
        <w:separator/>
      </w:r>
    </w:p>
  </w:endnote>
  <w:endnote w:type="continuationSeparator" w:id="0">
    <w:p w14:paraId="3F58B9B7" w14:textId="77777777" w:rsidR="00684AE7" w:rsidRDefault="006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ircular Std Book">
    <w:altName w:val="Calibri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EC09" w14:textId="77777777" w:rsidR="0062419D" w:rsidRDefault="00624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E45A" w14:textId="77777777" w:rsidR="0062419D" w:rsidRDefault="006241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9425" w14:textId="77777777" w:rsidR="0062419D" w:rsidRDefault="00624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2F5B" w14:textId="77777777" w:rsidR="00684AE7" w:rsidRDefault="00684AE7">
      <w:pPr>
        <w:spacing w:after="0" w:line="240" w:lineRule="auto"/>
      </w:pPr>
      <w:r>
        <w:separator/>
      </w:r>
    </w:p>
  </w:footnote>
  <w:footnote w:type="continuationSeparator" w:id="0">
    <w:p w14:paraId="01A0B793" w14:textId="77777777" w:rsidR="00684AE7" w:rsidRDefault="0068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E8CB" w14:textId="77777777" w:rsidR="00803DA4" w:rsidRDefault="00803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1DEF" w14:textId="63A16118" w:rsidR="002E1AC0" w:rsidRDefault="002E1AC0" w:rsidP="003B4A91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inline distT="0" distB="0" distL="0" distR="0" wp14:anchorId="72EAFB35" wp14:editId="3BA61A27">
          <wp:extent cx="1572525" cy="468207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al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09" cy="48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87A8" w14:textId="77777777" w:rsidR="00803DA4" w:rsidRDefault="00803D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2B17"/>
    <w:multiLevelType w:val="hybridMultilevel"/>
    <w:tmpl w:val="0FBABEF6"/>
    <w:lvl w:ilvl="0" w:tplc="AFA26F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D007D8"/>
    <w:multiLevelType w:val="hybridMultilevel"/>
    <w:tmpl w:val="E21261F6"/>
    <w:lvl w:ilvl="0" w:tplc="5E821DD6">
      <w:start w:val="4"/>
      <w:numFmt w:val="bullet"/>
      <w:lvlText w:val="-"/>
      <w:lvlJc w:val="left"/>
      <w:pPr>
        <w:ind w:left="1080" w:hanging="360"/>
      </w:pPr>
      <w:rPr>
        <w:rFonts w:ascii="Circular Std Book" w:eastAsia="Arial" w:hAnsi="Circular Std Book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E6D10"/>
    <w:multiLevelType w:val="multilevel"/>
    <w:tmpl w:val="A10A7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9EB718E"/>
    <w:multiLevelType w:val="multilevel"/>
    <w:tmpl w:val="32240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F6B18"/>
    <w:multiLevelType w:val="multilevel"/>
    <w:tmpl w:val="71F64B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48"/>
    <w:rsid w:val="00003F51"/>
    <w:rsid w:val="0002531B"/>
    <w:rsid w:val="00040039"/>
    <w:rsid w:val="00041057"/>
    <w:rsid w:val="00041330"/>
    <w:rsid w:val="00046DE4"/>
    <w:rsid w:val="00046F58"/>
    <w:rsid w:val="00057C4A"/>
    <w:rsid w:val="000656BC"/>
    <w:rsid w:val="00097E9D"/>
    <w:rsid w:val="000A6D8D"/>
    <w:rsid w:val="000B1771"/>
    <w:rsid w:val="000C5094"/>
    <w:rsid w:val="000D3248"/>
    <w:rsid w:val="00120F8F"/>
    <w:rsid w:val="00122D9F"/>
    <w:rsid w:val="0013219E"/>
    <w:rsid w:val="00155201"/>
    <w:rsid w:val="00155A85"/>
    <w:rsid w:val="00171BB6"/>
    <w:rsid w:val="00183808"/>
    <w:rsid w:val="00185F3C"/>
    <w:rsid w:val="00191048"/>
    <w:rsid w:val="00195D0C"/>
    <w:rsid w:val="001961E1"/>
    <w:rsid w:val="001E39BF"/>
    <w:rsid w:val="00216123"/>
    <w:rsid w:val="00226684"/>
    <w:rsid w:val="00280EBA"/>
    <w:rsid w:val="00287F27"/>
    <w:rsid w:val="002A19EA"/>
    <w:rsid w:val="002C621F"/>
    <w:rsid w:val="002D6513"/>
    <w:rsid w:val="002E1AC0"/>
    <w:rsid w:val="002E468E"/>
    <w:rsid w:val="0032101C"/>
    <w:rsid w:val="003246A4"/>
    <w:rsid w:val="003561A3"/>
    <w:rsid w:val="00383127"/>
    <w:rsid w:val="003A089F"/>
    <w:rsid w:val="003B4A91"/>
    <w:rsid w:val="003D2907"/>
    <w:rsid w:val="003F1FC4"/>
    <w:rsid w:val="00401A1A"/>
    <w:rsid w:val="00410338"/>
    <w:rsid w:val="004161F1"/>
    <w:rsid w:val="00422C12"/>
    <w:rsid w:val="00430D6D"/>
    <w:rsid w:val="00434E18"/>
    <w:rsid w:val="00474806"/>
    <w:rsid w:val="00475863"/>
    <w:rsid w:val="004C35B1"/>
    <w:rsid w:val="004E7616"/>
    <w:rsid w:val="004F37A9"/>
    <w:rsid w:val="00511D0E"/>
    <w:rsid w:val="0051477C"/>
    <w:rsid w:val="00564237"/>
    <w:rsid w:val="005900C8"/>
    <w:rsid w:val="00595B1C"/>
    <w:rsid w:val="005A1F3B"/>
    <w:rsid w:val="005A6506"/>
    <w:rsid w:val="005A6E68"/>
    <w:rsid w:val="005C350B"/>
    <w:rsid w:val="005F04FD"/>
    <w:rsid w:val="00605DCE"/>
    <w:rsid w:val="0062419D"/>
    <w:rsid w:val="00626B2C"/>
    <w:rsid w:val="00644D20"/>
    <w:rsid w:val="00661DA3"/>
    <w:rsid w:val="00662A49"/>
    <w:rsid w:val="00662B9F"/>
    <w:rsid w:val="00666825"/>
    <w:rsid w:val="00670047"/>
    <w:rsid w:val="00684AE7"/>
    <w:rsid w:val="006A2AEB"/>
    <w:rsid w:val="006C41A3"/>
    <w:rsid w:val="006F1B00"/>
    <w:rsid w:val="007078EE"/>
    <w:rsid w:val="0071613B"/>
    <w:rsid w:val="0072575C"/>
    <w:rsid w:val="0077534E"/>
    <w:rsid w:val="00791D33"/>
    <w:rsid w:val="00795900"/>
    <w:rsid w:val="007F4141"/>
    <w:rsid w:val="00803DA4"/>
    <w:rsid w:val="00816943"/>
    <w:rsid w:val="00837750"/>
    <w:rsid w:val="00844619"/>
    <w:rsid w:val="008516C7"/>
    <w:rsid w:val="00854303"/>
    <w:rsid w:val="00857525"/>
    <w:rsid w:val="00871C3C"/>
    <w:rsid w:val="00887B53"/>
    <w:rsid w:val="008E54E5"/>
    <w:rsid w:val="00913BC7"/>
    <w:rsid w:val="0093087F"/>
    <w:rsid w:val="00941F0B"/>
    <w:rsid w:val="00950FA8"/>
    <w:rsid w:val="00970A0E"/>
    <w:rsid w:val="009847B4"/>
    <w:rsid w:val="00987D67"/>
    <w:rsid w:val="009940D1"/>
    <w:rsid w:val="009B749F"/>
    <w:rsid w:val="009C7F9A"/>
    <w:rsid w:val="009F2E6C"/>
    <w:rsid w:val="00A305B3"/>
    <w:rsid w:val="00A340B5"/>
    <w:rsid w:val="00A4570E"/>
    <w:rsid w:val="00A61815"/>
    <w:rsid w:val="00A65416"/>
    <w:rsid w:val="00A73D14"/>
    <w:rsid w:val="00A9131F"/>
    <w:rsid w:val="00A9607F"/>
    <w:rsid w:val="00AC5BE2"/>
    <w:rsid w:val="00AC6B39"/>
    <w:rsid w:val="00AF382B"/>
    <w:rsid w:val="00AF3C52"/>
    <w:rsid w:val="00B85D69"/>
    <w:rsid w:val="00BA150E"/>
    <w:rsid w:val="00BB6C4A"/>
    <w:rsid w:val="00BE4EF8"/>
    <w:rsid w:val="00C3143C"/>
    <w:rsid w:val="00C716F7"/>
    <w:rsid w:val="00C969EE"/>
    <w:rsid w:val="00CA3DC7"/>
    <w:rsid w:val="00CF5B5D"/>
    <w:rsid w:val="00CF7118"/>
    <w:rsid w:val="00D00E6B"/>
    <w:rsid w:val="00D012FF"/>
    <w:rsid w:val="00D27AA0"/>
    <w:rsid w:val="00D36B2C"/>
    <w:rsid w:val="00D41099"/>
    <w:rsid w:val="00D67163"/>
    <w:rsid w:val="00D84C41"/>
    <w:rsid w:val="00DB2B43"/>
    <w:rsid w:val="00DB6E86"/>
    <w:rsid w:val="00DD60E1"/>
    <w:rsid w:val="00DF06D3"/>
    <w:rsid w:val="00DF67B6"/>
    <w:rsid w:val="00E03AD8"/>
    <w:rsid w:val="00E12F2C"/>
    <w:rsid w:val="00E831A3"/>
    <w:rsid w:val="00EC5603"/>
    <w:rsid w:val="00ED3402"/>
    <w:rsid w:val="00EE369A"/>
    <w:rsid w:val="00EF11A8"/>
    <w:rsid w:val="00EF5850"/>
    <w:rsid w:val="00F1724B"/>
    <w:rsid w:val="00F34CEA"/>
    <w:rsid w:val="00F408BA"/>
    <w:rsid w:val="00F56F8C"/>
    <w:rsid w:val="00F64D84"/>
    <w:rsid w:val="00F855D7"/>
    <w:rsid w:val="00F95708"/>
    <w:rsid w:val="00FA0B8C"/>
    <w:rsid w:val="00FA46E1"/>
    <w:rsid w:val="00FB43A6"/>
    <w:rsid w:val="00FC5227"/>
    <w:rsid w:val="00FD6997"/>
    <w:rsid w:val="00FE389B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AA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B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A91"/>
  </w:style>
  <w:style w:type="paragraph" w:styleId="Piedepgina">
    <w:name w:val="footer"/>
    <w:basedOn w:val="Normal"/>
    <w:link w:val="PiedepginaCar"/>
    <w:uiPriority w:val="99"/>
    <w:unhideWhenUsed/>
    <w:rsid w:val="003B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A91"/>
  </w:style>
  <w:style w:type="paragraph" w:styleId="Prrafodelista">
    <w:name w:val="List Paragraph"/>
    <w:basedOn w:val="Normal"/>
    <w:uiPriority w:val="34"/>
    <w:qFormat/>
    <w:rsid w:val="005A6E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0D1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B6C4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7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Carlos Fernandez Sarasola</cp:lastModifiedBy>
  <cp:revision>2</cp:revision>
  <cp:lastPrinted>2019-10-22T09:46:00Z</cp:lastPrinted>
  <dcterms:created xsi:type="dcterms:W3CDTF">2020-09-25T11:07:00Z</dcterms:created>
  <dcterms:modified xsi:type="dcterms:W3CDTF">2020-09-25T11:07:00Z</dcterms:modified>
</cp:coreProperties>
</file>