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0B240D" w:rsidRDefault="006A5830" w:rsidP="0010037F">
      <w:pPr>
        <w:ind w:left="0"/>
        <w:jc w:val="left"/>
        <w:rPr>
          <w:rFonts w:asciiTheme="majorHAnsi" w:hAnsiTheme="majorHAnsi"/>
          <w:sz w:val="24"/>
          <w:szCs w:val="24"/>
        </w:rPr>
      </w:pPr>
    </w:p>
    <w:p w:rsidR="00892B04" w:rsidRPr="000B240D" w:rsidRDefault="00892B04" w:rsidP="00474DB4">
      <w:pPr>
        <w:jc w:val="left"/>
        <w:rPr>
          <w:rFonts w:asciiTheme="majorHAnsi" w:hAnsiTheme="majorHAnsi"/>
          <w:b/>
          <w:sz w:val="24"/>
          <w:szCs w:val="24"/>
        </w:rPr>
      </w:pPr>
      <w:r w:rsidRPr="000B240D">
        <w:rPr>
          <w:rFonts w:asciiTheme="majorHAnsi" w:hAnsiTheme="majorHAnsi"/>
          <w:b/>
          <w:sz w:val="24"/>
          <w:szCs w:val="24"/>
        </w:rPr>
        <w:t xml:space="preserve">     </w:t>
      </w:r>
    </w:p>
    <w:p w:rsidR="000B240D" w:rsidRPr="000B240D" w:rsidRDefault="000B240D" w:rsidP="0010037F">
      <w:pPr>
        <w:pStyle w:val="DIVERTIANOTAPRENSA"/>
        <w:spacing w:line="360" w:lineRule="auto"/>
        <w:ind w:left="6372" w:firstLine="0"/>
        <w:jc w:val="both"/>
        <w:outlineLvl w:val="0"/>
        <w:rPr>
          <w:rFonts w:asciiTheme="majorHAnsi" w:hAnsiTheme="majorHAnsi" w:cstheme="minorHAnsi"/>
          <w:u w:val="single"/>
        </w:rPr>
      </w:pPr>
      <w:r w:rsidRPr="000B240D">
        <w:rPr>
          <w:rFonts w:asciiTheme="majorHAnsi" w:hAnsiTheme="majorHAnsi" w:cstheme="minorHAnsi"/>
          <w:u w:val="single"/>
        </w:rPr>
        <w:t>NOTA DE PRENSA</w:t>
      </w:r>
    </w:p>
    <w:p w:rsidR="000B240D" w:rsidRPr="000B240D" w:rsidRDefault="000B240D" w:rsidP="000B240D">
      <w:pPr>
        <w:autoSpaceDE w:val="0"/>
        <w:autoSpaceDN w:val="0"/>
        <w:spacing w:line="360" w:lineRule="auto"/>
        <w:ind w:left="0"/>
        <w:rPr>
          <w:rFonts w:asciiTheme="majorHAnsi" w:hAnsiTheme="majorHAnsi" w:cstheme="minorHAnsi"/>
          <w:sz w:val="24"/>
          <w:szCs w:val="24"/>
        </w:rPr>
      </w:pPr>
    </w:p>
    <w:p w:rsidR="0010037F" w:rsidRDefault="0031780E" w:rsidP="005E1214">
      <w:pPr>
        <w:ind w:left="0"/>
        <w:rPr>
          <w:rFonts w:asciiTheme="majorHAnsi" w:hAnsiTheme="majorHAnsi"/>
          <w:b/>
          <w:sz w:val="24"/>
          <w:szCs w:val="24"/>
        </w:rPr>
      </w:pPr>
      <w:r>
        <w:rPr>
          <w:rFonts w:asciiTheme="majorHAnsi" w:hAnsiTheme="majorHAnsi"/>
          <w:b/>
          <w:sz w:val="24"/>
          <w:szCs w:val="24"/>
        </w:rPr>
        <w:t>EMA publica las primeras bases de contratación paritarias</w:t>
      </w:r>
      <w:r w:rsidR="00072C77">
        <w:rPr>
          <w:rFonts w:asciiTheme="majorHAnsi" w:hAnsiTheme="majorHAnsi"/>
          <w:b/>
          <w:sz w:val="24"/>
          <w:szCs w:val="24"/>
        </w:rPr>
        <w:t xml:space="preserve"> en cumplimiento con el Plan de Igualdad de la empresa</w:t>
      </w:r>
    </w:p>
    <w:p w:rsidR="005E1214" w:rsidRDefault="005E1214" w:rsidP="005E1214">
      <w:pPr>
        <w:ind w:left="0"/>
        <w:rPr>
          <w:rFonts w:asciiTheme="majorHAnsi" w:hAnsiTheme="majorHAnsi"/>
          <w:b/>
          <w:sz w:val="24"/>
          <w:szCs w:val="24"/>
        </w:rPr>
      </w:pPr>
    </w:p>
    <w:p w:rsidR="005E1214" w:rsidRPr="005E1214" w:rsidRDefault="005E1214" w:rsidP="005E1214">
      <w:pPr>
        <w:ind w:left="0"/>
        <w:rPr>
          <w:rFonts w:asciiTheme="majorHAnsi" w:hAnsiTheme="majorHAnsi"/>
          <w:b/>
          <w:sz w:val="24"/>
          <w:szCs w:val="24"/>
        </w:rPr>
      </w:pPr>
    </w:p>
    <w:p w:rsidR="00371C84" w:rsidRDefault="0031780E" w:rsidP="0031780E">
      <w:pPr>
        <w:spacing w:after="200" w:line="276" w:lineRule="auto"/>
        <w:ind w:left="0"/>
        <w:rPr>
          <w:rFonts w:asciiTheme="majorHAnsi" w:hAnsiTheme="majorHAnsi"/>
          <w:sz w:val="22"/>
          <w:szCs w:val="22"/>
        </w:rPr>
      </w:pPr>
      <w:r>
        <w:rPr>
          <w:rFonts w:asciiTheme="majorHAnsi" w:hAnsiTheme="majorHAnsi"/>
          <w:sz w:val="22"/>
          <w:szCs w:val="22"/>
        </w:rPr>
        <w:t>La Empresa Municipal de Aguas de Gijón ha pub</w:t>
      </w:r>
      <w:r w:rsidR="002D2E2C">
        <w:rPr>
          <w:rFonts w:asciiTheme="majorHAnsi" w:hAnsiTheme="majorHAnsi"/>
          <w:sz w:val="22"/>
          <w:szCs w:val="22"/>
        </w:rPr>
        <w:t>licado las bases para la incorporación de personal operario, abriendo un plazo de presentación de candidaturas que finaliza el viernes 6 de noviembre.</w:t>
      </w:r>
    </w:p>
    <w:p w:rsidR="002D2E2C" w:rsidRDefault="002D2E2C" w:rsidP="0031780E">
      <w:pPr>
        <w:spacing w:after="200" w:line="276" w:lineRule="auto"/>
        <w:ind w:left="0"/>
        <w:rPr>
          <w:rFonts w:asciiTheme="majorHAnsi" w:hAnsiTheme="majorHAnsi"/>
          <w:sz w:val="22"/>
          <w:szCs w:val="22"/>
        </w:rPr>
      </w:pPr>
      <w:r>
        <w:rPr>
          <w:rFonts w:asciiTheme="majorHAnsi" w:hAnsiTheme="majorHAnsi"/>
          <w:sz w:val="22"/>
          <w:szCs w:val="22"/>
        </w:rPr>
        <w:t xml:space="preserve">Las bases se han redactado con la intención de que se produzca una incorporación paritaria del personal, atendiendo a la medida </w:t>
      </w:r>
      <w:r w:rsidR="00C3663D">
        <w:rPr>
          <w:rFonts w:asciiTheme="majorHAnsi" w:hAnsiTheme="majorHAnsi"/>
          <w:sz w:val="22"/>
          <w:szCs w:val="22"/>
        </w:rPr>
        <w:t xml:space="preserve">nº </w:t>
      </w:r>
      <w:r>
        <w:rPr>
          <w:rFonts w:asciiTheme="majorHAnsi" w:hAnsiTheme="majorHAnsi"/>
          <w:sz w:val="22"/>
          <w:szCs w:val="22"/>
        </w:rPr>
        <w:t>1.1.1 del Plan de Igualdad de la empresa, que contempla el “establecimiento de medidas de acción positiva de carácter temporal en los procedimientos de selección de personal operario, hasta equilibrar la presencia de ambos sexos”.</w:t>
      </w:r>
    </w:p>
    <w:p w:rsidR="002D2E2C" w:rsidRDefault="002D2E2C" w:rsidP="0031780E">
      <w:pPr>
        <w:spacing w:after="200" w:line="276" w:lineRule="auto"/>
        <w:ind w:left="0"/>
        <w:rPr>
          <w:rFonts w:asciiTheme="majorHAnsi" w:hAnsiTheme="majorHAnsi"/>
          <w:sz w:val="22"/>
          <w:szCs w:val="22"/>
        </w:rPr>
      </w:pPr>
      <w:r>
        <w:rPr>
          <w:rFonts w:asciiTheme="majorHAnsi" w:hAnsiTheme="majorHAnsi"/>
          <w:sz w:val="22"/>
          <w:szCs w:val="22"/>
        </w:rPr>
        <w:t>Desde la Empresa Municipal de Aguas de Gijón se entiende ésta como una medida “necesaria” para comenzar a corregir el desequilibrio de género existente en su plantilla, en la que solamente el 15%  son mujeres, ninguna de las cuales forma parte del persona operario, u problema  generalizado dentro de este sector.</w:t>
      </w:r>
    </w:p>
    <w:p w:rsidR="002D2E2C" w:rsidRPr="001E071C" w:rsidRDefault="002D2E2C" w:rsidP="0031780E">
      <w:pPr>
        <w:spacing w:after="200" w:line="276" w:lineRule="auto"/>
        <w:ind w:left="0"/>
        <w:rPr>
          <w:rFonts w:asciiTheme="majorHAnsi" w:hAnsiTheme="majorHAnsi"/>
          <w:sz w:val="22"/>
          <w:szCs w:val="22"/>
        </w:rPr>
      </w:pPr>
      <w:r>
        <w:rPr>
          <w:rFonts w:asciiTheme="majorHAnsi" w:hAnsiTheme="majorHAnsi"/>
          <w:sz w:val="22"/>
          <w:szCs w:val="22"/>
        </w:rPr>
        <w:t>Una vez finalizado el proceso de selección se contratará a 18 personas y se creará una bolsa de empleo de otras 60, para cubrir las necesidades de incorporaciones temporales que se produzcan durante el período de vigencia de dicha, que se ha fijado en cuarto años a contar desde la publicación de las listas definitivas.</w:t>
      </w:r>
    </w:p>
    <w:p w:rsidR="0010037F" w:rsidRPr="002D2E2C" w:rsidRDefault="002D2E2C" w:rsidP="0010037F">
      <w:pPr>
        <w:spacing w:after="200" w:line="276" w:lineRule="auto"/>
        <w:ind w:left="0"/>
        <w:rPr>
          <w:rFonts w:asciiTheme="majorHAnsi" w:hAnsiTheme="majorHAnsi"/>
          <w:sz w:val="22"/>
          <w:szCs w:val="22"/>
        </w:rPr>
      </w:pPr>
      <w:r w:rsidRPr="002D2E2C">
        <w:rPr>
          <w:rFonts w:asciiTheme="majorHAnsi" w:hAnsiTheme="majorHAnsi"/>
          <w:sz w:val="22"/>
          <w:szCs w:val="22"/>
        </w:rPr>
        <w:t xml:space="preserve">El proceso de </w:t>
      </w:r>
      <w:r>
        <w:rPr>
          <w:rFonts w:asciiTheme="majorHAnsi" w:hAnsiTheme="majorHAnsi"/>
          <w:sz w:val="22"/>
          <w:szCs w:val="22"/>
        </w:rPr>
        <w:t xml:space="preserve">selectivo estará regido por los principios de independencia, publicidad, igualdad, mérito y capacidad, y en él podrán participar todas aquellas personas que cumplan con los requisitos determinados en las bases, que están publicadas en la web oficial </w:t>
      </w:r>
      <w:r w:rsidR="00072C77">
        <w:rPr>
          <w:rFonts w:asciiTheme="majorHAnsi" w:hAnsiTheme="majorHAnsi"/>
          <w:sz w:val="22"/>
          <w:szCs w:val="22"/>
        </w:rPr>
        <w:t xml:space="preserve">de EMASA y también </w:t>
      </w:r>
      <w:r>
        <w:rPr>
          <w:rFonts w:asciiTheme="majorHAnsi" w:hAnsiTheme="majorHAnsi"/>
          <w:sz w:val="22"/>
          <w:szCs w:val="22"/>
        </w:rPr>
        <w:t>del Ayuntamiento de Gijón,</w:t>
      </w:r>
      <w:r w:rsidR="00072C77">
        <w:rPr>
          <w:rFonts w:asciiTheme="majorHAnsi" w:hAnsiTheme="majorHAnsi"/>
          <w:sz w:val="22"/>
          <w:szCs w:val="22"/>
        </w:rPr>
        <w:t xml:space="preserve"> </w:t>
      </w:r>
      <w:r>
        <w:rPr>
          <w:rFonts w:asciiTheme="majorHAnsi" w:hAnsiTheme="majorHAnsi"/>
          <w:sz w:val="22"/>
          <w:szCs w:val="22"/>
        </w:rPr>
        <w:t xml:space="preserve">en el siguiente enlace: </w:t>
      </w:r>
      <w:hyperlink r:id="rId8" w:history="1">
        <w:r w:rsidRPr="005D40F7">
          <w:rPr>
            <w:rStyle w:val="Hipervnculo"/>
            <w:rFonts w:asciiTheme="majorHAnsi" w:hAnsiTheme="majorHAnsi"/>
            <w:sz w:val="22"/>
            <w:szCs w:val="22"/>
          </w:rPr>
          <w:t>https://www.gijon.es/es/directorio/ema</w:t>
        </w:r>
      </w:hyperlink>
      <w:r>
        <w:rPr>
          <w:rFonts w:asciiTheme="majorHAnsi" w:hAnsiTheme="majorHAnsi"/>
          <w:sz w:val="22"/>
          <w:szCs w:val="22"/>
        </w:rPr>
        <w:t xml:space="preserve"> </w:t>
      </w:r>
    </w:p>
    <w:sectPr w:rsidR="0010037F" w:rsidRPr="002D2E2C" w:rsidSect="00EC6DB2">
      <w:headerReference w:type="default" r:id="rId9"/>
      <w:footerReference w:type="default" r:id="rId10"/>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2C" w:rsidRDefault="002D2E2C" w:rsidP="00EC6DB2">
      <w:r>
        <w:separator/>
      </w:r>
    </w:p>
  </w:endnote>
  <w:endnote w:type="continuationSeparator" w:id="0">
    <w:p w:rsidR="002D2E2C" w:rsidRDefault="002D2E2C"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2C" w:rsidRPr="00A73A7D" w:rsidRDefault="002D2E2C"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2D2E2C" w:rsidTr="00D74121">
      <w:tc>
        <w:tcPr>
          <w:tcW w:w="8330" w:type="dxa"/>
        </w:tcPr>
        <w:p w:rsidR="002D2E2C" w:rsidRPr="00A73A7D" w:rsidRDefault="002D2E2C" w:rsidP="00EC6DB2">
          <w:pPr>
            <w:pStyle w:val="NoSpacing1"/>
            <w:ind w:left="709" w:hanging="709"/>
            <w:rPr>
              <w:sz w:val="12"/>
              <w:szCs w:val="12"/>
            </w:rPr>
          </w:pPr>
        </w:p>
        <w:p w:rsidR="002D2E2C" w:rsidRPr="00A73A7D" w:rsidRDefault="002D2E2C" w:rsidP="00EC6DB2">
          <w:pPr>
            <w:pStyle w:val="NoSpacing1"/>
            <w:tabs>
              <w:tab w:val="left" w:pos="176"/>
            </w:tabs>
            <w:ind w:left="709" w:hanging="709"/>
            <w:rPr>
              <w:b/>
              <w:sz w:val="12"/>
              <w:szCs w:val="12"/>
            </w:rPr>
          </w:pPr>
          <w:r w:rsidRPr="00A73A7D">
            <w:rPr>
              <w:b/>
              <w:sz w:val="12"/>
              <w:szCs w:val="12"/>
            </w:rPr>
            <w:t>Ayuntamiento de Gijón</w:t>
          </w:r>
        </w:p>
        <w:p w:rsidR="002D2E2C" w:rsidRDefault="002D2E2C" w:rsidP="00EC6DB2">
          <w:pPr>
            <w:pStyle w:val="NoSpacing1"/>
            <w:tabs>
              <w:tab w:val="left" w:pos="176"/>
            </w:tabs>
            <w:ind w:left="709" w:hanging="709"/>
            <w:rPr>
              <w:sz w:val="12"/>
              <w:szCs w:val="12"/>
            </w:rPr>
          </w:pPr>
        </w:p>
        <w:p w:rsidR="002D2E2C" w:rsidRPr="00A73A7D" w:rsidRDefault="002D2E2C"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2D2E2C" w:rsidRPr="00A73A7D" w:rsidRDefault="002D2E2C" w:rsidP="00EC6DB2">
          <w:pPr>
            <w:pStyle w:val="NoSpacing1"/>
            <w:tabs>
              <w:tab w:val="left" w:pos="176"/>
            </w:tabs>
            <w:ind w:left="709" w:hanging="709"/>
            <w:rPr>
              <w:sz w:val="12"/>
              <w:szCs w:val="12"/>
            </w:rPr>
          </w:pPr>
          <w:r w:rsidRPr="00A73A7D">
            <w:rPr>
              <w:sz w:val="12"/>
              <w:szCs w:val="12"/>
            </w:rPr>
            <w:t xml:space="preserve">Principado de Asturias – España </w:t>
          </w:r>
        </w:p>
        <w:p w:rsidR="002D2E2C" w:rsidRDefault="002D2E2C"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2D2E2C" w:rsidRPr="00A73A7D" w:rsidRDefault="002D2E2C" w:rsidP="00EC6DB2">
          <w:pPr>
            <w:pStyle w:val="NoSpacing1"/>
            <w:tabs>
              <w:tab w:val="left" w:pos="176"/>
            </w:tabs>
            <w:ind w:left="709" w:hanging="709"/>
            <w:rPr>
              <w:sz w:val="12"/>
              <w:szCs w:val="12"/>
            </w:rPr>
          </w:pPr>
        </w:p>
        <w:p w:rsidR="002D2E2C" w:rsidRPr="0015015B" w:rsidRDefault="005B7CDC" w:rsidP="00EC6DB2">
          <w:pPr>
            <w:spacing w:line="276" w:lineRule="auto"/>
            <w:ind w:left="709" w:hanging="709"/>
            <w:outlineLvl w:val="0"/>
            <w:rPr>
              <w:noProof/>
              <w:sz w:val="12"/>
              <w:szCs w:val="12"/>
              <w:lang w:val="es-ES"/>
            </w:rPr>
          </w:pPr>
          <w:hyperlink r:id="rId1" w:history="1">
            <w:r w:rsidR="002D2E2C" w:rsidRPr="00A73A7D">
              <w:rPr>
                <w:rStyle w:val="Hipervnculo"/>
                <w:sz w:val="12"/>
                <w:szCs w:val="12"/>
              </w:rPr>
              <w:t>www.gijon.es</w:t>
            </w:r>
          </w:hyperlink>
        </w:p>
        <w:p w:rsidR="002D2E2C" w:rsidRDefault="002D2E2C">
          <w:pPr>
            <w:pStyle w:val="Piedepgina"/>
          </w:pPr>
        </w:p>
      </w:tc>
      <w:tc>
        <w:tcPr>
          <w:tcW w:w="1417" w:type="dxa"/>
        </w:tcPr>
        <w:p w:rsidR="002D2E2C" w:rsidRPr="00EC6DB2" w:rsidRDefault="002D2E2C" w:rsidP="00EC6DB2">
          <w:pPr>
            <w:pStyle w:val="Piedepgina"/>
            <w:jc w:val="center"/>
            <w:rPr>
              <w:rFonts w:ascii="Verdana" w:hAnsi="Verdana"/>
              <w:b/>
              <w:sz w:val="16"/>
              <w:szCs w:val="16"/>
            </w:rPr>
          </w:pPr>
        </w:p>
      </w:tc>
    </w:tr>
  </w:tbl>
  <w:p w:rsidR="002D2E2C" w:rsidRDefault="002D2E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2C" w:rsidRDefault="002D2E2C" w:rsidP="00EC6DB2">
      <w:r>
        <w:separator/>
      </w:r>
    </w:p>
  </w:footnote>
  <w:footnote w:type="continuationSeparator" w:id="0">
    <w:p w:rsidR="002D2E2C" w:rsidRDefault="002D2E2C"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2C" w:rsidRDefault="002D2E2C">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46"/>
    <w:multiLevelType w:val="hybridMultilevel"/>
    <w:tmpl w:val="01BE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0054D2F"/>
    <w:multiLevelType w:val="hybridMultilevel"/>
    <w:tmpl w:val="6F76726C"/>
    <w:lvl w:ilvl="0" w:tplc="0C0A0001">
      <w:start w:val="1"/>
      <w:numFmt w:val="bullet"/>
      <w:lvlText w:val=""/>
      <w:lvlJc w:val="left"/>
      <w:pPr>
        <w:ind w:left="772" w:hanging="360"/>
      </w:pPr>
      <w:rPr>
        <w:rFonts w:ascii="Symbol" w:hAnsi="Symbol" w:hint="default"/>
      </w:rPr>
    </w:lvl>
    <w:lvl w:ilvl="1" w:tplc="0C0A0003">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3">
    <w:nsid w:val="1009537C"/>
    <w:multiLevelType w:val="hybridMultilevel"/>
    <w:tmpl w:val="157A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91224"/>
    <w:multiLevelType w:val="hybridMultilevel"/>
    <w:tmpl w:val="2A905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27DB0"/>
    <w:multiLevelType w:val="hybridMultilevel"/>
    <w:tmpl w:val="632ABACE"/>
    <w:lvl w:ilvl="0" w:tplc="8D1277FC">
      <w:numFmt w:val="bullet"/>
      <w:lvlText w:val="-"/>
      <w:lvlJc w:val="left"/>
      <w:pPr>
        <w:ind w:left="1425" w:hanging="360"/>
      </w:pPr>
      <w:rPr>
        <w:rFonts w:ascii="Calibri" w:eastAsia="Times New Roman" w:hAnsi="Calibri"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166850C8"/>
    <w:multiLevelType w:val="hybridMultilevel"/>
    <w:tmpl w:val="C1B4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5F31BB"/>
    <w:multiLevelType w:val="multilevel"/>
    <w:tmpl w:val="0EC61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B6982"/>
    <w:multiLevelType w:val="multilevel"/>
    <w:tmpl w:val="C1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7B3BD4"/>
    <w:multiLevelType w:val="hybridMultilevel"/>
    <w:tmpl w:val="F10E2E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CC409A"/>
    <w:multiLevelType w:val="hybridMultilevel"/>
    <w:tmpl w:val="1A64D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DE07A7"/>
    <w:multiLevelType w:val="hybridMultilevel"/>
    <w:tmpl w:val="99B094F2"/>
    <w:lvl w:ilvl="0" w:tplc="3E3626E0">
      <w:start w:val="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245A5478"/>
    <w:multiLevelType w:val="hybridMultilevel"/>
    <w:tmpl w:val="31E21168"/>
    <w:lvl w:ilvl="0" w:tplc="698A2A54">
      <w:numFmt w:val="bullet"/>
      <w:lvlText w:val="-"/>
      <w:lvlJc w:val="left"/>
      <w:pPr>
        <w:ind w:left="1065" w:hanging="360"/>
      </w:pPr>
      <w:rPr>
        <w:rFonts w:ascii="Calibri" w:eastAsia="Times New Roman" w:hAnsi="Calibri"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3">
    <w:nsid w:val="25FD09D1"/>
    <w:multiLevelType w:val="hybridMultilevel"/>
    <w:tmpl w:val="97669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65C5C82"/>
    <w:multiLevelType w:val="hybridMultilevel"/>
    <w:tmpl w:val="092057D2"/>
    <w:lvl w:ilvl="0" w:tplc="BDD8B590">
      <w:start w:val="13"/>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745B1F"/>
    <w:multiLevelType w:val="hybridMultilevel"/>
    <w:tmpl w:val="E438D332"/>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1966BE"/>
    <w:multiLevelType w:val="hybridMultilevel"/>
    <w:tmpl w:val="C220BCB0"/>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B318D1"/>
    <w:multiLevelType w:val="multilevel"/>
    <w:tmpl w:val="7144AC0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0666B62"/>
    <w:multiLevelType w:val="multilevel"/>
    <w:tmpl w:val="BD52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DA4CA0"/>
    <w:multiLevelType w:val="hybridMultilevel"/>
    <w:tmpl w:val="799A9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197CD7"/>
    <w:multiLevelType w:val="hybridMultilevel"/>
    <w:tmpl w:val="42D8D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2048C3"/>
    <w:multiLevelType w:val="hybridMultilevel"/>
    <w:tmpl w:val="59D49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7853F9"/>
    <w:multiLevelType w:val="hybridMultilevel"/>
    <w:tmpl w:val="840E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F44EE5"/>
    <w:multiLevelType w:val="hybridMultilevel"/>
    <w:tmpl w:val="D9A67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6C4309"/>
    <w:multiLevelType w:val="hybridMultilevel"/>
    <w:tmpl w:val="F2BA8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B56FF1"/>
    <w:multiLevelType w:val="hybridMultilevel"/>
    <w:tmpl w:val="7F1CFDFE"/>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E525542"/>
    <w:multiLevelType w:val="hybridMultilevel"/>
    <w:tmpl w:val="100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53F2883"/>
    <w:multiLevelType w:val="multilevel"/>
    <w:tmpl w:val="AFCE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6D4554D"/>
    <w:multiLevelType w:val="hybridMultilevel"/>
    <w:tmpl w:val="537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A20F14"/>
    <w:multiLevelType w:val="hybridMultilevel"/>
    <w:tmpl w:val="428ED6D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5BFA40E9"/>
    <w:multiLevelType w:val="hybridMultilevel"/>
    <w:tmpl w:val="FCF6F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DF29FD"/>
    <w:multiLevelType w:val="hybridMultilevel"/>
    <w:tmpl w:val="12E05F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5D682C64"/>
    <w:multiLevelType w:val="hybridMultilevel"/>
    <w:tmpl w:val="5DC82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C215EF"/>
    <w:multiLevelType w:val="hybridMultilevel"/>
    <w:tmpl w:val="A934D0DC"/>
    <w:lvl w:ilvl="0" w:tplc="57D01D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0B6415"/>
    <w:multiLevelType w:val="hybridMultilevel"/>
    <w:tmpl w:val="7FD0B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295D12"/>
    <w:multiLevelType w:val="hybridMultilevel"/>
    <w:tmpl w:val="9592AE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6C583998"/>
    <w:multiLevelType w:val="hybridMultilevel"/>
    <w:tmpl w:val="CC5C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B8542F"/>
    <w:multiLevelType w:val="hybridMultilevel"/>
    <w:tmpl w:val="7F5ED6AA"/>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711E45"/>
    <w:multiLevelType w:val="hybridMultilevel"/>
    <w:tmpl w:val="286AC7A8"/>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3851B3"/>
    <w:multiLevelType w:val="hybridMultilevel"/>
    <w:tmpl w:val="EFFE8164"/>
    <w:lvl w:ilvl="0" w:tplc="6A666AE6">
      <w:numFmt w:val="bullet"/>
      <w:lvlText w:val="-"/>
      <w:lvlJc w:val="left"/>
      <w:pPr>
        <w:ind w:left="1440" w:hanging="360"/>
      </w:pPr>
      <w:rPr>
        <w:rFonts w:ascii="Calibri" w:eastAsia="MS Mincho" w:hAnsi="Calibri" w:cstheme="maj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8CC7BCB"/>
    <w:multiLevelType w:val="hybridMultilevel"/>
    <w:tmpl w:val="7172814A"/>
    <w:lvl w:ilvl="0" w:tplc="C2A82728">
      <w:start w:val="5"/>
      <w:numFmt w:val="bullet"/>
      <w:lvlText w:val="-"/>
      <w:lvlJc w:val="left"/>
      <w:pPr>
        <w:ind w:left="720" w:hanging="360"/>
      </w:pPr>
      <w:rPr>
        <w:rFonts w:ascii="Cambria" w:eastAsia="Calibri" w:hAnsi="Cambria" w:cs="Cambria"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1">
    <w:nsid w:val="7AE61BDF"/>
    <w:multiLevelType w:val="hybridMultilevel"/>
    <w:tmpl w:val="020A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F173B8"/>
    <w:multiLevelType w:val="hybridMultilevel"/>
    <w:tmpl w:val="C09817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7F094CA2"/>
    <w:multiLevelType w:val="hybridMultilevel"/>
    <w:tmpl w:val="671ABB7A"/>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num>
  <w:num w:numId="5">
    <w:abstractNumId w:val="37"/>
  </w:num>
  <w:num w:numId="6">
    <w:abstractNumId w:val="16"/>
  </w:num>
  <w:num w:numId="7">
    <w:abstractNumId w:val="39"/>
  </w:num>
  <w:num w:numId="8">
    <w:abstractNumId w:val="19"/>
  </w:num>
  <w:num w:numId="9">
    <w:abstractNumId w:val="36"/>
  </w:num>
  <w:num w:numId="10">
    <w:abstractNumId w:val="0"/>
  </w:num>
  <w:num w:numId="11">
    <w:abstractNumId w:val="13"/>
  </w:num>
  <w:num w:numId="12">
    <w:abstractNumId w:val="22"/>
  </w:num>
  <w:num w:numId="13">
    <w:abstractNumId w:val="23"/>
  </w:num>
  <w:num w:numId="14">
    <w:abstractNumId w:val="7"/>
  </w:num>
  <w:num w:numId="15">
    <w:abstractNumId w:val="3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2"/>
  </w:num>
  <w:num w:numId="33">
    <w:abstractNumId w:val="10"/>
  </w:num>
  <w:num w:numId="34">
    <w:abstractNumId w:val="32"/>
  </w:num>
  <w:num w:numId="35">
    <w:abstractNumId w:val="20"/>
  </w:num>
  <w:num w:numId="36">
    <w:abstractNumId w:val="41"/>
  </w:num>
  <w:num w:numId="37">
    <w:abstractNumId w:val="38"/>
  </w:num>
  <w:num w:numId="38">
    <w:abstractNumId w:val="25"/>
  </w:num>
  <w:num w:numId="39">
    <w:abstractNumId w:val="43"/>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4"/>
  </w:num>
  <w:num w:numId="44">
    <w:abstractNumId w:val="6"/>
  </w:num>
  <w:num w:numId="45">
    <w:abstractNumId w:val="2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useFELayout/>
  </w:compat>
  <w:rsids>
    <w:rsidRoot w:val="00EC6DB2"/>
    <w:rsid w:val="00002267"/>
    <w:rsid w:val="000171E9"/>
    <w:rsid w:val="00033BDE"/>
    <w:rsid w:val="00047B4F"/>
    <w:rsid w:val="000510DF"/>
    <w:rsid w:val="00072C77"/>
    <w:rsid w:val="00072CD0"/>
    <w:rsid w:val="000768CC"/>
    <w:rsid w:val="000A195B"/>
    <w:rsid w:val="000B240D"/>
    <w:rsid w:val="000C0807"/>
    <w:rsid w:val="000C68C0"/>
    <w:rsid w:val="000D3C79"/>
    <w:rsid w:val="000F066C"/>
    <w:rsid w:val="0010037F"/>
    <w:rsid w:val="00101748"/>
    <w:rsid w:val="00107BFA"/>
    <w:rsid w:val="001140E0"/>
    <w:rsid w:val="00134808"/>
    <w:rsid w:val="00136134"/>
    <w:rsid w:val="00136DE9"/>
    <w:rsid w:val="0014747C"/>
    <w:rsid w:val="001477A2"/>
    <w:rsid w:val="001550F8"/>
    <w:rsid w:val="0016103B"/>
    <w:rsid w:val="00177DCA"/>
    <w:rsid w:val="0018576F"/>
    <w:rsid w:val="001957E2"/>
    <w:rsid w:val="001A312B"/>
    <w:rsid w:val="001C5911"/>
    <w:rsid w:val="001D6535"/>
    <w:rsid w:val="001E071C"/>
    <w:rsid w:val="001E210E"/>
    <w:rsid w:val="001F76FC"/>
    <w:rsid w:val="002047CB"/>
    <w:rsid w:val="00216AAD"/>
    <w:rsid w:val="00216C58"/>
    <w:rsid w:val="002179FB"/>
    <w:rsid w:val="00221764"/>
    <w:rsid w:val="00223546"/>
    <w:rsid w:val="00233BEE"/>
    <w:rsid w:val="002367C0"/>
    <w:rsid w:val="002459B3"/>
    <w:rsid w:val="0025178F"/>
    <w:rsid w:val="002640A8"/>
    <w:rsid w:val="002A0BD3"/>
    <w:rsid w:val="002A678F"/>
    <w:rsid w:val="002B167B"/>
    <w:rsid w:val="002C6193"/>
    <w:rsid w:val="002D2E2C"/>
    <w:rsid w:val="002F0A6B"/>
    <w:rsid w:val="0031780E"/>
    <w:rsid w:val="00345D35"/>
    <w:rsid w:val="00365FD6"/>
    <w:rsid w:val="00370A57"/>
    <w:rsid w:val="00371C84"/>
    <w:rsid w:val="003A4208"/>
    <w:rsid w:val="003A653B"/>
    <w:rsid w:val="003B0F97"/>
    <w:rsid w:val="003B1045"/>
    <w:rsid w:val="003B48EB"/>
    <w:rsid w:val="003B7D1D"/>
    <w:rsid w:val="003E194A"/>
    <w:rsid w:val="00400DC6"/>
    <w:rsid w:val="00404A8B"/>
    <w:rsid w:val="00421C45"/>
    <w:rsid w:val="00422057"/>
    <w:rsid w:val="00422C62"/>
    <w:rsid w:val="00424629"/>
    <w:rsid w:val="00424C06"/>
    <w:rsid w:val="00426D86"/>
    <w:rsid w:val="00474DB4"/>
    <w:rsid w:val="004B2866"/>
    <w:rsid w:val="004C501C"/>
    <w:rsid w:val="004C709B"/>
    <w:rsid w:val="004D348E"/>
    <w:rsid w:val="004F512E"/>
    <w:rsid w:val="00504AF6"/>
    <w:rsid w:val="00521F0F"/>
    <w:rsid w:val="00527364"/>
    <w:rsid w:val="005308E8"/>
    <w:rsid w:val="00531201"/>
    <w:rsid w:val="00547986"/>
    <w:rsid w:val="00551CFF"/>
    <w:rsid w:val="00556523"/>
    <w:rsid w:val="005641B1"/>
    <w:rsid w:val="00570E8D"/>
    <w:rsid w:val="00596477"/>
    <w:rsid w:val="005B7CDC"/>
    <w:rsid w:val="005E1214"/>
    <w:rsid w:val="005E5282"/>
    <w:rsid w:val="0063137B"/>
    <w:rsid w:val="0063207C"/>
    <w:rsid w:val="00635D4E"/>
    <w:rsid w:val="00646F2C"/>
    <w:rsid w:val="00655D1A"/>
    <w:rsid w:val="006A5830"/>
    <w:rsid w:val="006E4C2C"/>
    <w:rsid w:val="00700BDC"/>
    <w:rsid w:val="00704208"/>
    <w:rsid w:val="007056AA"/>
    <w:rsid w:val="00720B51"/>
    <w:rsid w:val="00732EE1"/>
    <w:rsid w:val="00750F7C"/>
    <w:rsid w:val="00752525"/>
    <w:rsid w:val="00753C73"/>
    <w:rsid w:val="00782D63"/>
    <w:rsid w:val="00790D14"/>
    <w:rsid w:val="007A733D"/>
    <w:rsid w:val="007C3392"/>
    <w:rsid w:val="007D06FD"/>
    <w:rsid w:val="007D4580"/>
    <w:rsid w:val="007E122F"/>
    <w:rsid w:val="007E58EE"/>
    <w:rsid w:val="007E6865"/>
    <w:rsid w:val="008008CF"/>
    <w:rsid w:val="00800BF6"/>
    <w:rsid w:val="008263E4"/>
    <w:rsid w:val="00834975"/>
    <w:rsid w:val="00836397"/>
    <w:rsid w:val="008706D4"/>
    <w:rsid w:val="00892B04"/>
    <w:rsid w:val="008A2360"/>
    <w:rsid w:val="008B3B35"/>
    <w:rsid w:val="008B4A9C"/>
    <w:rsid w:val="008C7418"/>
    <w:rsid w:val="008C7987"/>
    <w:rsid w:val="008D54BE"/>
    <w:rsid w:val="008D5F92"/>
    <w:rsid w:val="008F3AB5"/>
    <w:rsid w:val="0090452D"/>
    <w:rsid w:val="0092131E"/>
    <w:rsid w:val="009228AE"/>
    <w:rsid w:val="00922C28"/>
    <w:rsid w:val="0093018F"/>
    <w:rsid w:val="009312CB"/>
    <w:rsid w:val="00941720"/>
    <w:rsid w:val="009524AA"/>
    <w:rsid w:val="00966BB9"/>
    <w:rsid w:val="00970923"/>
    <w:rsid w:val="00975A29"/>
    <w:rsid w:val="009A704C"/>
    <w:rsid w:val="009C488F"/>
    <w:rsid w:val="009C6B28"/>
    <w:rsid w:val="009D114C"/>
    <w:rsid w:val="009D3193"/>
    <w:rsid w:val="009E0AF3"/>
    <w:rsid w:val="009F2CF8"/>
    <w:rsid w:val="009F4A3C"/>
    <w:rsid w:val="00A17DA2"/>
    <w:rsid w:val="00A3210A"/>
    <w:rsid w:val="00A434A3"/>
    <w:rsid w:val="00A47C76"/>
    <w:rsid w:val="00A51856"/>
    <w:rsid w:val="00A6230C"/>
    <w:rsid w:val="00A625C9"/>
    <w:rsid w:val="00A72ECC"/>
    <w:rsid w:val="00A74CFA"/>
    <w:rsid w:val="00A830D7"/>
    <w:rsid w:val="00A91038"/>
    <w:rsid w:val="00AC1BFB"/>
    <w:rsid w:val="00AC5443"/>
    <w:rsid w:val="00AD5DAB"/>
    <w:rsid w:val="00AF1521"/>
    <w:rsid w:val="00AF788C"/>
    <w:rsid w:val="00B03FDD"/>
    <w:rsid w:val="00B0400B"/>
    <w:rsid w:val="00B22328"/>
    <w:rsid w:val="00B22DFE"/>
    <w:rsid w:val="00B43C97"/>
    <w:rsid w:val="00B51F2E"/>
    <w:rsid w:val="00B90213"/>
    <w:rsid w:val="00B960FC"/>
    <w:rsid w:val="00B970E4"/>
    <w:rsid w:val="00BA34E5"/>
    <w:rsid w:val="00BB2584"/>
    <w:rsid w:val="00BD4837"/>
    <w:rsid w:val="00BE71DA"/>
    <w:rsid w:val="00BE79FF"/>
    <w:rsid w:val="00C106A7"/>
    <w:rsid w:val="00C32085"/>
    <w:rsid w:val="00C3663D"/>
    <w:rsid w:val="00C56141"/>
    <w:rsid w:val="00C57F8E"/>
    <w:rsid w:val="00C6212B"/>
    <w:rsid w:val="00C65BC8"/>
    <w:rsid w:val="00C713EB"/>
    <w:rsid w:val="00C729A3"/>
    <w:rsid w:val="00C770FD"/>
    <w:rsid w:val="00C7791E"/>
    <w:rsid w:val="00C85A45"/>
    <w:rsid w:val="00C91EB8"/>
    <w:rsid w:val="00C92D7F"/>
    <w:rsid w:val="00C939C0"/>
    <w:rsid w:val="00CA14C7"/>
    <w:rsid w:val="00CA29E2"/>
    <w:rsid w:val="00CA40DC"/>
    <w:rsid w:val="00CD17B8"/>
    <w:rsid w:val="00CE0F38"/>
    <w:rsid w:val="00CE79D6"/>
    <w:rsid w:val="00CF0D73"/>
    <w:rsid w:val="00D0255F"/>
    <w:rsid w:val="00D078AD"/>
    <w:rsid w:val="00D27F11"/>
    <w:rsid w:val="00D4181C"/>
    <w:rsid w:val="00D5373B"/>
    <w:rsid w:val="00D74121"/>
    <w:rsid w:val="00D80EAB"/>
    <w:rsid w:val="00D91AB2"/>
    <w:rsid w:val="00D938CF"/>
    <w:rsid w:val="00D97223"/>
    <w:rsid w:val="00DA5F10"/>
    <w:rsid w:val="00DB0B4B"/>
    <w:rsid w:val="00DB3F1E"/>
    <w:rsid w:val="00DC1563"/>
    <w:rsid w:val="00DC1D03"/>
    <w:rsid w:val="00DC2761"/>
    <w:rsid w:val="00DE178F"/>
    <w:rsid w:val="00DE25FC"/>
    <w:rsid w:val="00E068EF"/>
    <w:rsid w:val="00E10832"/>
    <w:rsid w:val="00E16898"/>
    <w:rsid w:val="00E175B9"/>
    <w:rsid w:val="00E17DD3"/>
    <w:rsid w:val="00E41A8F"/>
    <w:rsid w:val="00E437F8"/>
    <w:rsid w:val="00E7271D"/>
    <w:rsid w:val="00E7783A"/>
    <w:rsid w:val="00E80F8D"/>
    <w:rsid w:val="00E90B19"/>
    <w:rsid w:val="00E91DD6"/>
    <w:rsid w:val="00E937F4"/>
    <w:rsid w:val="00EA2B04"/>
    <w:rsid w:val="00EA5292"/>
    <w:rsid w:val="00EB26AF"/>
    <w:rsid w:val="00EC6DB2"/>
    <w:rsid w:val="00EF1981"/>
    <w:rsid w:val="00EF2FF1"/>
    <w:rsid w:val="00EF34AC"/>
    <w:rsid w:val="00EF54BB"/>
    <w:rsid w:val="00F17681"/>
    <w:rsid w:val="00F237AD"/>
    <w:rsid w:val="00F334A3"/>
    <w:rsid w:val="00F338CD"/>
    <w:rsid w:val="00F40E9E"/>
    <w:rsid w:val="00F50E0E"/>
    <w:rsid w:val="00F62F6B"/>
    <w:rsid w:val="00F72413"/>
    <w:rsid w:val="00F73FBF"/>
    <w:rsid w:val="00F763BB"/>
    <w:rsid w:val="00FA13C9"/>
    <w:rsid w:val="00FD1D43"/>
    <w:rsid w:val="00FE1B5E"/>
    <w:rsid w:val="00FF3172"/>
    <w:rsid w:val="00FF623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character" w:customStyle="1" w:styleId="PrrafodelistaCar">
    <w:name w:val="Párrafo de lista Car"/>
    <w:link w:val="Prrafodelista"/>
    <w:uiPriority w:val="34"/>
    <w:locked/>
    <w:rsid w:val="00A830D7"/>
    <w:rPr>
      <w:rFonts w:ascii="Verdana" w:eastAsia="MS Mincho" w:hAnsi="Verdana" w:cs="Verdana"/>
      <w:sz w:val="20"/>
      <w:szCs w:val="20"/>
      <w:lang w:val="es-ES_tradnl"/>
    </w:rPr>
  </w:style>
</w:styles>
</file>

<file path=word/webSettings.xml><?xml version="1.0" encoding="utf-8"?>
<w:webSettings xmlns:r="http://schemas.openxmlformats.org/officeDocument/2006/relationships" xmlns:w="http://schemas.openxmlformats.org/wordprocessingml/2006/main">
  <w:divs>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12402499">
      <w:bodyDiv w:val="1"/>
      <w:marLeft w:val="0"/>
      <w:marRight w:val="0"/>
      <w:marTop w:val="0"/>
      <w:marBottom w:val="0"/>
      <w:divBdr>
        <w:top w:val="none" w:sz="0" w:space="0" w:color="auto"/>
        <w:left w:val="none" w:sz="0" w:space="0" w:color="auto"/>
        <w:bottom w:val="none" w:sz="0" w:space="0" w:color="auto"/>
        <w:right w:val="none" w:sz="0" w:space="0" w:color="auto"/>
      </w:divBdr>
    </w:div>
    <w:div w:id="128207105">
      <w:bodyDiv w:val="1"/>
      <w:marLeft w:val="0"/>
      <w:marRight w:val="0"/>
      <w:marTop w:val="0"/>
      <w:marBottom w:val="0"/>
      <w:divBdr>
        <w:top w:val="none" w:sz="0" w:space="0" w:color="auto"/>
        <w:left w:val="none" w:sz="0" w:space="0" w:color="auto"/>
        <w:bottom w:val="none" w:sz="0" w:space="0" w:color="auto"/>
        <w:right w:val="none" w:sz="0" w:space="0" w:color="auto"/>
      </w:divBdr>
    </w:div>
    <w:div w:id="283511075">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547109150">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596746059">
      <w:bodyDiv w:val="1"/>
      <w:marLeft w:val="0"/>
      <w:marRight w:val="0"/>
      <w:marTop w:val="0"/>
      <w:marBottom w:val="0"/>
      <w:divBdr>
        <w:top w:val="none" w:sz="0" w:space="0" w:color="auto"/>
        <w:left w:val="none" w:sz="0" w:space="0" w:color="auto"/>
        <w:bottom w:val="none" w:sz="0" w:space="0" w:color="auto"/>
        <w:right w:val="none" w:sz="0" w:space="0" w:color="auto"/>
      </w:divBdr>
    </w:div>
    <w:div w:id="1617517163">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46436119">
      <w:bodyDiv w:val="1"/>
      <w:marLeft w:val="0"/>
      <w:marRight w:val="0"/>
      <w:marTop w:val="0"/>
      <w:marBottom w:val="0"/>
      <w:divBdr>
        <w:top w:val="none" w:sz="0" w:space="0" w:color="auto"/>
        <w:left w:val="none" w:sz="0" w:space="0" w:color="auto"/>
        <w:bottom w:val="none" w:sz="0" w:space="0" w:color="auto"/>
        <w:right w:val="none" w:sz="0" w:space="0" w:color="auto"/>
      </w:divBdr>
    </w:div>
    <w:div w:id="1869563345">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99322023">
          <w:marLeft w:val="0"/>
          <w:marRight w:val="0"/>
          <w:marTop w:val="0"/>
          <w:marBottom w:val="0"/>
          <w:divBdr>
            <w:top w:val="none" w:sz="0" w:space="0" w:color="auto"/>
            <w:left w:val="none" w:sz="0" w:space="0" w:color="auto"/>
            <w:bottom w:val="none" w:sz="0" w:space="0" w:color="auto"/>
            <w:right w:val="none" w:sz="0" w:space="0" w:color="auto"/>
          </w:divBdr>
        </w:div>
      </w:divsChild>
    </w:div>
    <w:div w:id="1984656390">
      <w:bodyDiv w:val="1"/>
      <w:marLeft w:val="0"/>
      <w:marRight w:val="0"/>
      <w:marTop w:val="0"/>
      <w:marBottom w:val="0"/>
      <w:divBdr>
        <w:top w:val="none" w:sz="0" w:space="0" w:color="auto"/>
        <w:left w:val="none" w:sz="0" w:space="0" w:color="auto"/>
        <w:bottom w:val="none" w:sz="0" w:space="0" w:color="auto"/>
        <w:right w:val="none" w:sz="0" w:space="0" w:color="auto"/>
      </w:divBdr>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jon.es/es/directorio/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033AD-6CEA-44B5-84D9-FBBE5CD3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2</cp:revision>
  <cp:lastPrinted>2020-10-14T11:38:00Z</cp:lastPrinted>
  <dcterms:created xsi:type="dcterms:W3CDTF">2020-10-20T09:09:00Z</dcterms:created>
  <dcterms:modified xsi:type="dcterms:W3CDTF">2020-10-20T09:09:00Z</dcterms:modified>
</cp:coreProperties>
</file>