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570E8D" w:rsidRDefault="006A5830" w:rsidP="00F07356">
      <w:pPr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570E8D" w:rsidRDefault="00EC6DB2">
      <w:pPr>
        <w:rPr>
          <w:rFonts w:asciiTheme="majorHAnsi" w:hAnsiTheme="majorHAnsi"/>
          <w:sz w:val="22"/>
          <w:szCs w:val="22"/>
        </w:rPr>
      </w:pPr>
    </w:p>
    <w:p w:rsidR="00B22DFE" w:rsidRPr="00E175B9" w:rsidRDefault="00EC6DB2" w:rsidP="00D74121">
      <w:pPr>
        <w:pStyle w:val="DIVERTIANOTAPRENSA"/>
        <w:outlineLvl w:val="0"/>
        <w:rPr>
          <w:rFonts w:asciiTheme="majorHAnsi" w:hAnsiTheme="majorHAnsi" w:cstheme="majorHAnsi"/>
          <w:u w:val="single"/>
        </w:rPr>
      </w:pPr>
      <w:r w:rsidRPr="00E175B9">
        <w:rPr>
          <w:rFonts w:asciiTheme="majorHAnsi" w:hAnsiTheme="majorHAnsi" w:cstheme="majorHAnsi"/>
          <w:u w:val="single"/>
        </w:rPr>
        <w:t>NOTA DE PRENSA</w:t>
      </w:r>
    </w:p>
    <w:p w:rsidR="003A4208" w:rsidRDefault="003A4208" w:rsidP="007E6865">
      <w:pPr>
        <w:pStyle w:val="Textoindependiente"/>
        <w:spacing w:before="120" w:after="120"/>
        <w:rPr>
          <w:rFonts w:asciiTheme="majorHAnsi" w:eastAsia="MS Mincho" w:hAnsiTheme="majorHAnsi" w:cs="Verdana"/>
          <w:b/>
          <w:bCs/>
          <w:sz w:val="22"/>
          <w:szCs w:val="22"/>
          <w:lang w:val="es-ES_tradnl"/>
        </w:rPr>
      </w:pPr>
      <w:bookmarkStart w:id="0" w:name="_GoBack"/>
      <w:bookmarkEnd w:id="0"/>
    </w:p>
    <w:p w:rsidR="00D869CA" w:rsidRDefault="000D16F2" w:rsidP="00C713EB">
      <w:pPr>
        <w:pStyle w:val="Textoindependiente"/>
        <w:spacing w:before="120" w:after="120" w:line="360" w:lineRule="auto"/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</w:pPr>
      <w:r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El Ayuntamiento celebra </w:t>
      </w:r>
      <w:r w:rsidR="0066404E"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con cuentacuentos escolares online </w:t>
      </w:r>
      <w:r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>el</w:t>
      </w:r>
      <w:r w:rsidR="00F07356"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 Día Mundial del Retrete</w:t>
      </w:r>
      <w:r w:rsidR="007315BE"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  <w:t xml:space="preserve"> </w:t>
      </w:r>
    </w:p>
    <w:p w:rsidR="0066404E" w:rsidRPr="002C6193" w:rsidRDefault="0066404E" w:rsidP="00C713EB">
      <w:pPr>
        <w:pStyle w:val="Textoindependiente"/>
        <w:spacing w:before="120" w:after="120" w:line="360" w:lineRule="auto"/>
        <w:rPr>
          <w:rFonts w:asciiTheme="majorHAnsi" w:eastAsia="MS Mincho" w:hAnsiTheme="majorHAnsi" w:cs="Verdana"/>
          <w:b/>
          <w:bCs/>
          <w:sz w:val="24"/>
          <w:szCs w:val="24"/>
          <w:lang w:val="es-ES_tradnl"/>
        </w:rPr>
      </w:pPr>
    </w:p>
    <w:p w:rsidR="007F7829" w:rsidRDefault="00BE5C3B" w:rsidP="0065168A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  <w:lang w:val="es-ES_tradnl"/>
        </w:rPr>
        <w:t xml:space="preserve">El Ayuntamiento de Gijón, a través de </w:t>
      </w:r>
      <w:r w:rsidR="00F07356">
        <w:rPr>
          <w:rFonts w:asciiTheme="majorHAnsi" w:hAnsiTheme="majorHAnsi" w:cs="Tahoma"/>
          <w:sz w:val="22"/>
          <w:szCs w:val="22"/>
        </w:rPr>
        <w:t xml:space="preserve">La Concejalía de Medio Ambiente y Movilidad </w:t>
      </w:r>
      <w:r>
        <w:rPr>
          <w:rFonts w:asciiTheme="majorHAnsi" w:hAnsiTheme="majorHAnsi" w:cs="Tahoma"/>
          <w:sz w:val="22"/>
          <w:szCs w:val="22"/>
        </w:rPr>
        <w:t>y la Empresa Municipal de Aguas, celebra</w:t>
      </w:r>
      <w:r w:rsidR="007F7829">
        <w:rPr>
          <w:rFonts w:asciiTheme="majorHAnsi" w:hAnsiTheme="majorHAnsi" w:cs="Tahoma"/>
          <w:sz w:val="22"/>
          <w:szCs w:val="22"/>
        </w:rPr>
        <w:t xml:space="preserve">rá </w:t>
      </w:r>
      <w:r>
        <w:rPr>
          <w:rFonts w:asciiTheme="majorHAnsi" w:hAnsiTheme="majorHAnsi" w:cs="Tahoma"/>
          <w:sz w:val="22"/>
          <w:szCs w:val="22"/>
        </w:rPr>
        <w:t xml:space="preserve">el Día Mundial del Retrete </w:t>
      </w:r>
      <w:r w:rsidR="007E7B2A">
        <w:rPr>
          <w:rFonts w:asciiTheme="majorHAnsi" w:hAnsiTheme="majorHAnsi" w:cs="Tahoma"/>
          <w:sz w:val="22"/>
          <w:szCs w:val="22"/>
        </w:rPr>
        <w:t>en los centros escolares</w:t>
      </w:r>
      <w:r w:rsidR="0066404E">
        <w:rPr>
          <w:rFonts w:asciiTheme="majorHAnsi" w:hAnsiTheme="majorHAnsi" w:cs="Tahoma"/>
          <w:sz w:val="22"/>
          <w:szCs w:val="22"/>
        </w:rPr>
        <w:t xml:space="preserve"> y de forma online</w:t>
      </w:r>
      <w:r w:rsidR="007E7B2A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con el fin de concienciar sobre </w:t>
      </w:r>
      <w:r w:rsidR="009A345F">
        <w:rPr>
          <w:rFonts w:asciiTheme="majorHAnsi" w:hAnsiTheme="majorHAnsi" w:cs="Tahoma"/>
          <w:sz w:val="22"/>
          <w:szCs w:val="22"/>
        </w:rPr>
        <w:t>la importancia</w:t>
      </w:r>
      <w:r w:rsidR="00DF4535">
        <w:rPr>
          <w:rFonts w:asciiTheme="majorHAnsi" w:hAnsiTheme="majorHAnsi" w:cs="Tahoma"/>
          <w:sz w:val="22"/>
          <w:szCs w:val="22"/>
        </w:rPr>
        <w:t xml:space="preserve"> de hacer un uso resp</w:t>
      </w:r>
      <w:r w:rsidR="00D56C34">
        <w:rPr>
          <w:rFonts w:asciiTheme="majorHAnsi" w:hAnsiTheme="majorHAnsi" w:cs="Tahoma"/>
          <w:sz w:val="22"/>
          <w:szCs w:val="22"/>
        </w:rPr>
        <w:t>onsable y adecuado del inodoro.</w:t>
      </w:r>
    </w:p>
    <w:p w:rsidR="009A345F" w:rsidRPr="00B74429" w:rsidRDefault="009A345F" w:rsidP="0065168A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7F7829" w:rsidRDefault="009A345F" w:rsidP="0065168A">
      <w:pPr>
        <w:pStyle w:val="null"/>
        <w:spacing w:line="360" w:lineRule="auto"/>
        <w:rPr>
          <w:rFonts w:asciiTheme="majorHAnsi" w:hAnsiTheme="majorHAnsi" w:cs="Helvetica"/>
          <w:spacing w:val="-5"/>
          <w:sz w:val="22"/>
          <w:szCs w:val="22"/>
          <w:shd w:val="clear" w:color="auto" w:fill="FFFFFF"/>
        </w:rPr>
      </w:pPr>
      <w:r w:rsidRPr="00B74429">
        <w:rPr>
          <w:rFonts w:asciiTheme="majorHAnsi" w:hAnsiTheme="majorHAnsi" w:cs="Tahoma"/>
          <w:sz w:val="22"/>
          <w:szCs w:val="22"/>
        </w:rPr>
        <w:t>Naciones Unidas ha elegido</w:t>
      </w:r>
      <w:r w:rsidR="00B74429">
        <w:rPr>
          <w:rFonts w:asciiTheme="majorHAnsi" w:hAnsiTheme="majorHAnsi" w:cs="Tahoma"/>
          <w:sz w:val="22"/>
          <w:szCs w:val="22"/>
        </w:rPr>
        <w:t xml:space="preserve"> para este año</w:t>
      </w:r>
      <w:r w:rsidRPr="00B74429">
        <w:rPr>
          <w:rFonts w:asciiTheme="majorHAnsi" w:hAnsiTheme="majorHAnsi" w:cs="Tahoma"/>
          <w:sz w:val="22"/>
          <w:szCs w:val="22"/>
        </w:rPr>
        <w:t xml:space="preserve"> el tema ‘Saneamiento sostenible y cambio climático’ ante la necesidad de </w:t>
      </w:r>
      <w:r w:rsidR="005D1C93" w:rsidRPr="00B74429">
        <w:rPr>
          <w:rFonts w:asciiTheme="majorHAnsi" w:hAnsiTheme="majorHAnsi" w:cs="Tahoma"/>
          <w:sz w:val="22"/>
          <w:szCs w:val="22"/>
        </w:rPr>
        <w:t xml:space="preserve">mejorar la calidad del agua, disminuir el porcentaje de aguas residuales que se vierten sin un tratamiento adecuado y aumentar el reciclado y la reutilización de los deshechos de forma segura. </w:t>
      </w:r>
      <w:r w:rsidR="00396B7A">
        <w:rPr>
          <w:rFonts w:asciiTheme="majorHAnsi" w:hAnsiTheme="majorHAnsi" w:cs="Tahoma"/>
          <w:sz w:val="22"/>
          <w:szCs w:val="22"/>
        </w:rPr>
        <w:t xml:space="preserve">Esta efeméride </w:t>
      </w:r>
      <w:r w:rsidR="00B74429" w:rsidRPr="00B74429">
        <w:rPr>
          <w:rFonts w:asciiTheme="majorHAnsi" w:hAnsiTheme="majorHAnsi" w:cs="Helvetica"/>
          <w:spacing w:val="-5"/>
          <w:sz w:val="22"/>
          <w:szCs w:val="22"/>
          <w:shd w:val="clear" w:color="auto" w:fill="FFFFFF"/>
        </w:rPr>
        <w:t xml:space="preserve"> pretende sensibilizar</w:t>
      </w:r>
      <w:r w:rsidR="00396B7A">
        <w:rPr>
          <w:rFonts w:asciiTheme="majorHAnsi" w:hAnsiTheme="majorHAnsi" w:cs="Helvetica"/>
          <w:spacing w:val="-5"/>
          <w:sz w:val="22"/>
          <w:szCs w:val="22"/>
          <w:shd w:val="clear" w:color="auto" w:fill="FFFFFF"/>
        </w:rPr>
        <w:t xml:space="preserve"> a la población sobre la necesidad de</w:t>
      </w:r>
      <w:r w:rsidR="00B74429" w:rsidRPr="00B74429">
        <w:rPr>
          <w:rFonts w:asciiTheme="majorHAnsi" w:hAnsiTheme="majorHAnsi" w:cs="Helvetica"/>
          <w:spacing w:val="-5"/>
          <w:sz w:val="22"/>
          <w:szCs w:val="22"/>
          <w:shd w:val="clear" w:color="auto" w:fill="FFFFFF"/>
        </w:rPr>
        <w:t xml:space="preserve"> adoptar medidas que permitan dar respuesta a la crisis de saneamiento mundial y conseguir el Objetivo de Desarrollo Sostenible 6 cuya finalidad es garantizar la disponibilidad de agua y saneamiento para todos de aquí a 2030. </w:t>
      </w:r>
    </w:p>
    <w:p w:rsidR="00396B7A" w:rsidRPr="00B74429" w:rsidRDefault="00396B7A" w:rsidP="0065168A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0D16F2" w:rsidRDefault="00396B7A" w:rsidP="0065168A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E</w:t>
      </w:r>
      <w:r w:rsidR="00B74429">
        <w:rPr>
          <w:rFonts w:asciiTheme="majorHAnsi" w:hAnsiTheme="majorHAnsi" w:cs="Tahoma"/>
          <w:sz w:val="22"/>
          <w:szCs w:val="22"/>
        </w:rPr>
        <w:t>l Ayuntamiento</w:t>
      </w:r>
      <w:r>
        <w:rPr>
          <w:rFonts w:asciiTheme="majorHAnsi" w:hAnsiTheme="majorHAnsi" w:cs="Tahoma"/>
          <w:sz w:val="22"/>
          <w:szCs w:val="22"/>
        </w:rPr>
        <w:t xml:space="preserve"> se suma a esta celebración </w:t>
      </w:r>
      <w:r w:rsidR="00DF4535">
        <w:rPr>
          <w:rFonts w:asciiTheme="majorHAnsi" w:hAnsiTheme="majorHAnsi" w:cs="Tahoma"/>
          <w:sz w:val="22"/>
          <w:szCs w:val="22"/>
        </w:rPr>
        <w:t>edita</w:t>
      </w:r>
      <w:r>
        <w:rPr>
          <w:rFonts w:asciiTheme="majorHAnsi" w:hAnsiTheme="majorHAnsi" w:cs="Tahoma"/>
          <w:sz w:val="22"/>
          <w:szCs w:val="22"/>
        </w:rPr>
        <w:t>n</w:t>
      </w:r>
      <w:r w:rsidR="00DF4535">
        <w:rPr>
          <w:rFonts w:asciiTheme="majorHAnsi" w:hAnsiTheme="majorHAnsi" w:cs="Tahoma"/>
          <w:sz w:val="22"/>
          <w:szCs w:val="22"/>
        </w:rPr>
        <w:t>do en castellano y asturiano ‘Doro el inodoro’</w:t>
      </w:r>
      <w:r w:rsidR="007F7829">
        <w:rPr>
          <w:rFonts w:asciiTheme="majorHAnsi" w:hAnsiTheme="majorHAnsi" w:cs="Tahoma"/>
          <w:sz w:val="22"/>
          <w:szCs w:val="22"/>
        </w:rPr>
        <w:t xml:space="preserve">, </w:t>
      </w:r>
      <w:r w:rsidR="00B74429">
        <w:rPr>
          <w:rFonts w:asciiTheme="majorHAnsi" w:hAnsiTheme="majorHAnsi" w:cs="Tahoma"/>
          <w:sz w:val="22"/>
          <w:szCs w:val="22"/>
        </w:rPr>
        <w:t xml:space="preserve">un libro </w:t>
      </w:r>
      <w:r w:rsidR="007F7829">
        <w:rPr>
          <w:rFonts w:asciiTheme="majorHAnsi" w:hAnsiTheme="majorHAnsi" w:cs="Tahoma"/>
          <w:sz w:val="22"/>
          <w:szCs w:val="22"/>
        </w:rPr>
        <w:t>dirigido a e</w:t>
      </w:r>
      <w:r w:rsidR="007E7B2A">
        <w:rPr>
          <w:rFonts w:asciiTheme="majorHAnsi" w:hAnsiTheme="majorHAnsi" w:cs="Tahoma"/>
          <w:sz w:val="22"/>
          <w:szCs w:val="22"/>
        </w:rPr>
        <w:t>scolares de</w:t>
      </w:r>
      <w:r w:rsidR="00B74429">
        <w:rPr>
          <w:rFonts w:asciiTheme="majorHAnsi" w:hAnsiTheme="majorHAnsi" w:cs="Tahoma"/>
          <w:sz w:val="22"/>
          <w:szCs w:val="22"/>
        </w:rPr>
        <w:t xml:space="preserve"> Educación Infantil con el que </w:t>
      </w:r>
      <w:r w:rsidR="007F7829">
        <w:rPr>
          <w:rFonts w:asciiTheme="majorHAnsi" w:hAnsiTheme="majorHAnsi" w:cs="Tahoma"/>
          <w:sz w:val="22"/>
          <w:szCs w:val="22"/>
        </w:rPr>
        <w:t>se realizarán cuentacuentos de forma tele</w:t>
      </w:r>
      <w:r w:rsidR="007E7B2A">
        <w:rPr>
          <w:rFonts w:asciiTheme="majorHAnsi" w:hAnsiTheme="majorHAnsi" w:cs="Tahoma"/>
          <w:sz w:val="22"/>
          <w:szCs w:val="22"/>
        </w:rPr>
        <w:t xml:space="preserve">mática hasta el 18 de diciembre. El objetivo de estos encuentros en directo es </w:t>
      </w:r>
      <w:r w:rsidR="007F7829">
        <w:rPr>
          <w:rFonts w:asciiTheme="majorHAnsi" w:hAnsiTheme="majorHAnsi" w:cs="Tahoma"/>
          <w:sz w:val="22"/>
          <w:szCs w:val="22"/>
        </w:rPr>
        <w:t xml:space="preserve">sensibilizar </w:t>
      </w:r>
      <w:r w:rsidR="007E7B2A">
        <w:rPr>
          <w:rFonts w:asciiTheme="majorHAnsi" w:hAnsiTheme="majorHAnsi" w:cs="Tahoma"/>
          <w:sz w:val="22"/>
          <w:szCs w:val="22"/>
        </w:rPr>
        <w:t>desde edades tempranas y en las</w:t>
      </w:r>
      <w:r w:rsidR="007F7829">
        <w:rPr>
          <w:rFonts w:asciiTheme="majorHAnsi" w:hAnsiTheme="majorHAnsi" w:cs="Tahoma"/>
          <w:sz w:val="22"/>
          <w:szCs w:val="22"/>
        </w:rPr>
        <w:t xml:space="preserve"> propias aulas acerca del problema que supone arrojar toallitas y otros objetos al inodoro. Cada participante, además, recibirá un ejemplar </w:t>
      </w:r>
      <w:r w:rsidR="000D16F2">
        <w:rPr>
          <w:rFonts w:asciiTheme="majorHAnsi" w:hAnsiTheme="majorHAnsi" w:cs="Tahoma"/>
          <w:sz w:val="22"/>
          <w:szCs w:val="22"/>
        </w:rPr>
        <w:t xml:space="preserve">acompañado de un cuaderno de actividades. </w:t>
      </w:r>
    </w:p>
    <w:p w:rsidR="000D16F2" w:rsidRDefault="000D16F2" w:rsidP="0065168A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B74429" w:rsidRDefault="000D16F2" w:rsidP="00134D02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La Empresa Municipal de Aguas también se ha adherido</w:t>
      </w:r>
      <w:r w:rsidR="007E7B2A">
        <w:rPr>
          <w:rFonts w:asciiTheme="majorHAnsi" w:hAnsiTheme="majorHAnsi" w:cs="Tahoma"/>
          <w:sz w:val="22"/>
          <w:szCs w:val="22"/>
        </w:rPr>
        <w:t xml:space="preserve"> recientemente</w:t>
      </w:r>
      <w:r>
        <w:rPr>
          <w:rFonts w:asciiTheme="majorHAnsi" w:hAnsiTheme="majorHAnsi" w:cs="Tahoma"/>
          <w:sz w:val="22"/>
          <w:szCs w:val="22"/>
        </w:rPr>
        <w:t xml:space="preserve"> a la iniciativa de la Asociación Española de Abastec</w:t>
      </w:r>
      <w:r w:rsidR="007E7B2A">
        <w:rPr>
          <w:rFonts w:asciiTheme="majorHAnsi" w:hAnsiTheme="majorHAnsi" w:cs="Tahoma"/>
          <w:sz w:val="22"/>
          <w:szCs w:val="22"/>
        </w:rPr>
        <w:t>imiento de Aguas y Saneamiento (AEAS)</w:t>
      </w:r>
      <w:r w:rsidR="000527FC">
        <w:rPr>
          <w:rFonts w:asciiTheme="majorHAnsi" w:hAnsiTheme="majorHAnsi" w:cs="Tahoma"/>
          <w:sz w:val="22"/>
          <w:szCs w:val="22"/>
        </w:rPr>
        <w:t>. A</w:t>
      </w:r>
      <w:r w:rsidR="007E7B2A">
        <w:rPr>
          <w:rFonts w:asciiTheme="majorHAnsi" w:hAnsiTheme="majorHAnsi" w:cs="Tahoma"/>
          <w:sz w:val="22"/>
          <w:szCs w:val="22"/>
        </w:rPr>
        <w:t xml:space="preserve"> través de </w:t>
      </w:r>
      <w:r w:rsidR="000527FC">
        <w:rPr>
          <w:rFonts w:asciiTheme="majorHAnsi" w:hAnsiTheme="majorHAnsi" w:cs="Tahoma"/>
          <w:sz w:val="22"/>
          <w:szCs w:val="22"/>
        </w:rPr>
        <w:t xml:space="preserve">una </w:t>
      </w:r>
      <w:r w:rsidR="000527FC">
        <w:rPr>
          <w:rFonts w:asciiTheme="majorHAnsi" w:hAnsiTheme="majorHAnsi" w:cs="Tahoma"/>
          <w:sz w:val="22"/>
          <w:szCs w:val="22"/>
        </w:rPr>
        <w:lastRenderedPageBreak/>
        <w:t>declaración firmada conjuntamente con 26 organizaciones,</w:t>
      </w:r>
      <w:r w:rsidR="007E7B2A">
        <w:rPr>
          <w:rFonts w:asciiTheme="majorHAnsi" w:hAnsiTheme="majorHAnsi" w:cs="Tahoma"/>
          <w:sz w:val="22"/>
          <w:szCs w:val="22"/>
        </w:rPr>
        <w:t xml:space="preserve"> se insta a la Comisión Europea </w:t>
      </w:r>
      <w:r w:rsidR="000527FC">
        <w:rPr>
          <w:rFonts w:asciiTheme="majorHAnsi" w:hAnsiTheme="majorHAnsi" w:cs="Tahoma"/>
          <w:sz w:val="22"/>
          <w:szCs w:val="22"/>
        </w:rPr>
        <w:t>a garantizar</w:t>
      </w:r>
      <w:r w:rsidR="007E7B2A">
        <w:rPr>
          <w:rFonts w:asciiTheme="majorHAnsi" w:hAnsiTheme="majorHAnsi" w:cs="Tahoma"/>
          <w:sz w:val="22"/>
          <w:szCs w:val="22"/>
        </w:rPr>
        <w:t xml:space="preserve"> el acceso equit</w:t>
      </w:r>
      <w:r w:rsidR="00F018D6">
        <w:rPr>
          <w:rFonts w:asciiTheme="majorHAnsi" w:hAnsiTheme="majorHAnsi" w:cs="Tahoma"/>
          <w:sz w:val="22"/>
          <w:szCs w:val="22"/>
        </w:rPr>
        <w:t>ati</w:t>
      </w:r>
      <w:r w:rsidR="000527FC">
        <w:rPr>
          <w:rFonts w:asciiTheme="majorHAnsi" w:hAnsiTheme="majorHAnsi" w:cs="Tahoma"/>
          <w:sz w:val="22"/>
          <w:szCs w:val="22"/>
        </w:rPr>
        <w:t>vo a</w:t>
      </w:r>
      <w:r w:rsidR="00F018D6">
        <w:rPr>
          <w:rFonts w:asciiTheme="majorHAnsi" w:hAnsiTheme="majorHAnsi" w:cs="Tahoma"/>
          <w:sz w:val="22"/>
          <w:szCs w:val="22"/>
        </w:rPr>
        <w:t xml:space="preserve"> </w:t>
      </w:r>
      <w:r w:rsidR="000527FC">
        <w:rPr>
          <w:rFonts w:asciiTheme="majorHAnsi" w:hAnsiTheme="majorHAnsi" w:cs="Tahoma"/>
          <w:sz w:val="22"/>
          <w:szCs w:val="22"/>
        </w:rPr>
        <w:t xml:space="preserve">un </w:t>
      </w:r>
      <w:r w:rsidR="00F018D6">
        <w:rPr>
          <w:rFonts w:asciiTheme="majorHAnsi" w:hAnsiTheme="majorHAnsi" w:cs="Tahoma"/>
          <w:sz w:val="22"/>
          <w:szCs w:val="22"/>
        </w:rPr>
        <w:t xml:space="preserve">saneamiento </w:t>
      </w:r>
      <w:r w:rsidR="000527FC">
        <w:rPr>
          <w:rFonts w:asciiTheme="majorHAnsi" w:hAnsiTheme="majorHAnsi" w:cs="Tahoma"/>
          <w:sz w:val="22"/>
          <w:szCs w:val="22"/>
        </w:rPr>
        <w:t>seguro. Asimismo, se pone en valor la importancia del agua, el saneamiento y la higiene para proteger la salud humana durante las pandemias</w:t>
      </w:r>
      <w:r w:rsidR="00D56C34">
        <w:rPr>
          <w:rFonts w:asciiTheme="majorHAnsi" w:hAnsiTheme="majorHAnsi" w:cs="Tahoma"/>
          <w:sz w:val="22"/>
          <w:szCs w:val="22"/>
        </w:rPr>
        <w:t xml:space="preserve">. </w:t>
      </w:r>
    </w:p>
    <w:p w:rsidR="0066404E" w:rsidRDefault="0066404E" w:rsidP="00134D02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66404E" w:rsidRDefault="0066404E" w:rsidP="00134D02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66404E" w:rsidRDefault="0066404E" w:rsidP="00134D02">
      <w:pPr>
        <w:pStyle w:val="null"/>
        <w:spacing w:line="360" w:lineRule="auto"/>
        <w:rPr>
          <w:rFonts w:asciiTheme="majorHAnsi" w:hAnsiTheme="majorHAnsi" w:cs="Tahoma"/>
          <w:b/>
          <w:sz w:val="22"/>
          <w:szCs w:val="22"/>
          <w:u w:val="single"/>
        </w:rPr>
      </w:pPr>
      <w:r w:rsidRPr="0066404E">
        <w:rPr>
          <w:rFonts w:asciiTheme="majorHAnsi" w:hAnsiTheme="majorHAnsi" w:cs="Tahoma"/>
          <w:b/>
          <w:sz w:val="22"/>
          <w:szCs w:val="22"/>
          <w:u w:val="single"/>
        </w:rPr>
        <w:t>Bonificaciones EMA Y EMULSA</w:t>
      </w:r>
    </w:p>
    <w:p w:rsidR="0066404E" w:rsidRDefault="0066404E" w:rsidP="0066404E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66404E" w:rsidRDefault="0066404E" w:rsidP="0066404E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El Ayuntamiento ya ha invertido más de 300.000 euros en las bonificaciones de las cuotas fijas de agua, alcantarillado y recogida de residuos sólidos urbanos de las facturas de EMA y EMULSA. </w:t>
      </w:r>
    </w:p>
    <w:p w:rsidR="0066404E" w:rsidRDefault="0066404E" w:rsidP="0066404E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66404E" w:rsidRDefault="0066404E" w:rsidP="0066404E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Esta medida, impulsada con el fin de paliar los perjuicios económicos en negocios locales derivados del cierre temporal de sus establecimientos con motivo del estado de alarma, se aplica a los importes correspondientes del periodo comprendido entre el 14 de marzo y el 31 de diciembre de 2020. Ya se han beneficiado 1700 hosteleros y comerciantes para los que esta ayuda extraordinaria supone un ahorro medio de 200 euros por cada establecimiento.</w:t>
      </w:r>
    </w:p>
    <w:p w:rsidR="0066404E" w:rsidRDefault="0066404E" w:rsidP="0066404E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66404E" w:rsidRDefault="0066404E" w:rsidP="0066404E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Además, cabe recordar que se ha abierto un nuevo plazo de solicitud hasta el próximo día 30 de este mes y se puede solicitar a través de la página agua.gijon.es </w:t>
      </w:r>
    </w:p>
    <w:p w:rsidR="0066404E" w:rsidRPr="0066404E" w:rsidRDefault="0066404E" w:rsidP="0066404E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66404E" w:rsidRPr="0066404E" w:rsidRDefault="0066404E" w:rsidP="00134D02">
      <w:pPr>
        <w:pStyle w:val="null"/>
        <w:spacing w:line="360" w:lineRule="auto"/>
        <w:rPr>
          <w:rFonts w:asciiTheme="majorHAnsi" w:hAnsiTheme="majorHAnsi" w:cs="Tahoma"/>
          <w:sz w:val="22"/>
          <w:szCs w:val="22"/>
          <w:lang w:val="es-ES_tradnl"/>
        </w:rPr>
      </w:pPr>
    </w:p>
    <w:sectPr w:rsidR="0066404E" w:rsidRPr="0066404E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4E" w:rsidRDefault="0066404E" w:rsidP="00EC6DB2">
      <w:r>
        <w:separator/>
      </w:r>
    </w:p>
  </w:endnote>
  <w:endnote w:type="continuationSeparator" w:id="0">
    <w:p w:rsidR="0066404E" w:rsidRDefault="0066404E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E" w:rsidRPr="00A73A7D" w:rsidRDefault="0066404E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66404E" w:rsidTr="00D74121">
      <w:tc>
        <w:tcPr>
          <w:tcW w:w="8330" w:type="dxa"/>
        </w:tcPr>
        <w:p w:rsidR="0066404E" w:rsidRPr="00A73A7D" w:rsidRDefault="0066404E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66404E" w:rsidRPr="00A73A7D" w:rsidRDefault="0066404E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66404E" w:rsidRDefault="0066404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66404E" w:rsidRPr="00A73A7D" w:rsidRDefault="0066404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66404E" w:rsidRPr="00A73A7D" w:rsidRDefault="0066404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66404E" w:rsidRDefault="0066404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66404E" w:rsidRPr="00A73A7D" w:rsidRDefault="0066404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66404E" w:rsidRPr="0015015B" w:rsidRDefault="0066404E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66404E" w:rsidRDefault="0066404E">
          <w:pPr>
            <w:pStyle w:val="Piedepgina"/>
          </w:pPr>
        </w:p>
      </w:tc>
      <w:tc>
        <w:tcPr>
          <w:tcW w:w="1417" w:type="dxa"/>
        </w:tcPr>
        <w:p w:rsidR="0066404E" w:rsidRPr="00EC6DB2" w:rsidRDefault="0066404E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66404E" w:rsidRDefault="006640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4E" w:rsidRDefault="0066404E" w:rsidP="00EC6DB2">
      <w:r>
        <w:separator/>
      </w:r>
    </w:p>
  </w:footnote>
  <w:footnote w:type="continuationSeparator" w:id="0">
    <w:p w:rsidR="0066404E" w:rsidRDefault="0066404E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E" w:rsidRDefault="0066404E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646"/>
    <w:multiLevelType w:val="hybridMultilevel"/>
    <w:tmpl w:val="01BE1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DB0"/>
    <w:multiLevelType w:val="hybridMultilevel"/>
    <w:tmpl w:val="632ABACE"/>
    <w:lvl w:ilvl="0" w:tplc="8D1277FC">
      <w:numFmt w:val="bullet"/>
      <w:lvlText w:val="-"/>
      <w:lvlJc w:val="left"/>
      <w:pPr>
        <w:ind w:left="142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85F31BB"/>
    <w:multiLevelType w:val="multilevel"/>
    <w:tmpl w:val="0EC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B6982"/>
    <w:multiLevelType w:val="multilevel"/>
    <w:tmpl w:val="C11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B3BD4"/>
    <w:multiLevelType w:val="hybridMultilevel"/>
    <w:tmpl w:val="F10E2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E07A7"/>
    <w:multiLevelType w:val="hybridMultilevel"/>
    <w:tmpl w:val="99B094F2"/>
    <w:lvl w:ilvl="0" w:tplc="3E3626E0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5A5478"/>
    <w:multiLevelType w:val="hybridMultilevel"/>
    <w:tmpl w:val="31E21168"/>
    <w:lvl w:ilvl="0" w:tplc="698A2A54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5FD09D1"/>
    <w:multiLevelType w:val="hybridMultilevel"/>
    <w:tmpl w:val="97669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C5C82"/>
    <w:multiLevelType w:val="hybridMultilevel"/>
    <w:tmpl w:val="092057D2"/>
    <w:lvl w:ilvl="0" w:tplc="BDD8B59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5B1F"/>
    <w:multiLevelType w:val="hybridMultilevel"/>
    <w:tmpl w:val="E43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966BE"/>
    <w:multiLevelType w:val="hybridMultilevel"/>
    <w:tmpl w:val="C220BCB0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318D1"/>
    <w:multiLevelType w:val="multilevel"/>
    <w:tmpl w:val="7144AC0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0666B62"/>
    <w:multiLevelType w:val="multilevel"/>
    <w:tmpl w:val="BD5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A4CA0"/>
    <w:multiLevelType w:val="hybridMultilevel"/>
    <w:tmpl w:val="799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853F9"/>
    <w:multiLevelType w:val="hybridMultilevel"/>
    <w:tmpl w:val="840E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44EE5"/>
    <w:multiLevelType w:val="hybridMultilevel"/>
    <w:tmpl w:val="D9A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25542"/>
    <w:multiLevelType w:val="hybridMultilevel"/>
    <w:tmpl w:val="1008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F2883"/>
    <w:multiLevelType w:val="multilevel"/>
    <w:tmpl w:val="AFC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4554D"/>
    <w:multiLevelType w:val="hybridMultilevel"/>
    <w:tmpl w:val="5378A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F29FD"/>
    <w:multiLevelType w:val="hybridMultilevel"/>
    <w:tmpl w:val="12E05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215EF"/>
    <w:multiLevelType w:val="hybridMultilevel"/>
    <w:tmpl w:val="A934D0DC"/>
    <w:lvl w:ilvl="0" w:tplc="57D0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998"/>
    <w:multiLevelType w:val="hybridMultilevel"/>
    <w:tmpl w:val="CC5C9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8542F"/>
    <w:multiLevelType w:val="hybridMultilevel"/>
    <w:tmpl w:val="7F5ED6AA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851B3"/>
    <w:multiLevelType w:val="hybridMultilevel"/>
    <w:tmpl w:val="EFFE8164"/>
    <w:lvl w:ilvl="0" w:tplc="6A666AE6">
      <w:numFmt w:val="bullet"/>
      <w:lvlText w:val="-"/>
      <w:lvlJc w:val="left"/>
      <w:pPr>
        <w:ind w:left="144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CC7BCB"/>
    <w:multiLevelType w:val="hybridMultilevel"/>
    <w:tmpl w:val="7172814A"/>
    <w:lvl w:ilvl="0" w:tplc="C2A8272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173B8"/>
    <w:multiLevelType w:val="hybridMultilevel"/>
    <w:tmpl w:val="C09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22"/>
  </w:num>
  <w:num w:numId="6">
    <w:abstractNumId w:val="10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2"/>
  </w:num>
  <w:num w:numId="15">
    <w:abstractNumId w:val="2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11"/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171E9"/>
    <w:rsid w:val="00033BDE"/>
    <w:rsid w:val="000510DF"/>
    <w:rsid w:val="000527FC"/>
    <w:rsid w:val="000C0807"/>
    <w:rsid w:val="000C68C0"/>
    <w:rsid w:val="000D16F2"/>
    <w:rsid w:val="00101748"/>
    <w:rsid w:val="001140E0"/>
    <w:rsid w:val="00134808"/>
    <w:rsid w:val="00134D02"/>
    <w:rsid w:val="00136134"/>
    <w:rsid w:val="00136DE9"/>
    <w:rsid w:val="001550F8"/>
    <w:rsid w:val="0016103B"/>
    <w:rsid w:val="00177DCA"/>
    <w:rsid w:val="0018576F"/>
    <w:rsid w:val="001B6CEA"/>
    <w:rsid w:val="002047CB"/>
    <w:rsid w:val="002179FB"/>
    <w:rsid w:val="00236561"/>
    <w:rsid w:val="002367C0"/>
    <w:rsid w:val="002459B3"/>
    <w:rsid w:val="002463EF"/>
    <w:rsid w:val="0025178F"/>
    <w:rsid w:val="002A0BD3"/>
    <w:rsid w:val="002A31B1"/>
    <w:rsid w:val="002A678F"/>
    <w:rsid w:val="002C6193"/>
    <w:rsid w:val="00345D35"/>
    <w:rsid w:val="00370A57"/>
    <w:rsid w:val="00396B7A"/>
    <w:rsid w:val="003A4208"/>
    <w:rsid w:val="003B0F97"/>
    <w:rsid w:val="003B1045"/>
    <w:rsid w:val="003B48EB"/>
    <w:rsid w:val="003B7D1D"/>
    <w:rsid w:val="003C7173"/>
    <w:rsid w:val="00400DC6"/>
    <w:rsid w:val="00404A8B"/>
    <w:rsid w:val="00422057"/>
    <w:rsid w:val="00422C62"/>
    <w:rsid w:val="00424629"/>
    <w:rsid w:val="00424C06"/>
    <w:rsid w:val="00474DB4"/>
    <w:rsid w:val="004B2866"/>
    <w:rsid w:val="004D6BC8"/>
    <w:rsid w:val="00504AF6"/>
    <w:rsid w:val="00526AB7"/>
    <w:rsid w:val="00527364"/>
    <w:rsid w:val="00531201"/>
    <w:rsid w:val="00570E8D"/>
    <w:rsid w:val="00596477"/>
    <w:rsid w:val="005C4962"/>
    <w:rsid w:val="005D1C93"/>
    <w:rsid w:val="005D3739"/>
    <w:rsid w:val="005E5282"/>
    <w:rsid w:val="0063207C"/>
    <w:rsid w:val="00635D4E"/>
    <w:rsid w:val="0065168A"/>
    <w:rsid w:val="00655D1A"/>
    <w:rsid w:val="00663DC4"/>
    <w:rsid w:val="0066404E"/>
    <w:rsid w:val="006948C2"/>
    <w:rsid w:val="006A5830"/>
    <w:rsid w:val="006E4C2C"/>
    <w:rsid w:val="00700BDC"/>
    <w:rsid w:val="007056AA"/>
    <w:rsid w:val="007315BE"/>
    <w:rsid w:val="00750F7C"/>
    <w:rsid w:val="00752525"/>
    <w:rsid w:val="00753C73"/>
    <w:rsid w:val="007A733D"/>
    <w:rsid w:val="007D06FD"/>
    <w:rsid w:val="007E6865"/>
    <w:rsid w:val="007E7B2A"/>
    <w:rsid w:val="007F7829"/>
    <w:rsid w:val="00800BF6"/>
    <w:rsid w:val="00801782"/>
    <w:rsid w:val="00834975"/>
    <w:rsid w:val="00836397"/>
    <w:rsid w:val="008706D4"/>
    <w:rsid w:val="00881684"/>
    <w:rsid w:val="008A2360"/>
    <w:rsid w:val="008C7987"/>
    <w:rsid w:val="008D54BE"/>
    <w:rsid w:val="008D5F92"/>
    <w:rsid w:val="008F3AB5"/>
    <w:rsid w:val="009037E8"/>
    <w:rsid w:val="0090452D"/>
    <w:rsid w:val="00904F0A"/>
    <w:rsid w:val="0091455A"/>
    <w:rsid w:val="0092131E"/>
    <w:rsid w:val="009312CB"/>
    <w:rsid w:val="00966BB9"/>
    <w:rsid w:val="00970923"/>
    <w:rsid w:val="00975A29"/>
    <w:rsid w:val="009773BE"/>
    <w:rsid w:val="009A345F"/>
    <w:rsid w:val="009C488F"/>
    <w:rsid w:val="009C6B28"/>
    <w:rsid w:val="009D114C"/>
    <w:rsid w:val="009D3193"/>
    <w:rsid w:val="00A04A6A"/>
    <w:rsid w:val="00A17A52"/>
    <w:rsid w:val="00A3210A"/>
    <w:rsid w:val="00A47DF2"/>
    <w:rsid w:val="00A6230C"/>
    <w:rsid w:val="00A625C9"/>
    <w:rsid w:val="00A637A7"/>
    <w:rsid w:val="00A72ECC"/>
    <w:rsid w:val="00A738A2"/>
    <w:rsid w:val="00A91038"/>
    <w:rsid w:val="00AC1BFB"/>
    <w:rsid w:val="00AC5443"/>
    <w:rsid w:val="00AD5DAB"/>
    <w:rsid w:val="00AF788C"/>
    <w:rsid w:val="00B03FDD"/>
    <w:rsid w:val="00B22328"/>
    <w:rsid w:val="00B22DFE"/>
    <w:rsid w:val="00B43C97"/>
    <w:rsid w:val="00B74429"/>
    <w:rsid w:val="00B960FC"/>
    <w:rsid w:val="00BA34E5"/>
    <w:rsid w:val="00BE5C3B"/>
    <w:rsid w:val="00BE71DA"/>
    <w:rsid w:val="00C106A7"/>
    <w:rsid w:val="00C32085"/>
    <w:rsid w:val="00C56141"/>
    <w:rsid w:val="00C57F8E"/>
    <w:rsid w:val="00C61E63"/>
    <w:rsid w:val="00C6212B"/>
    <w:rsid w:val="00C65BC8"/>
    <w:rsid w:val="00C713EB"/>
    <w:rsid w:val="00C770FD"/>
    <w:rsid w:val="00C7791E"/>
    <w:rsid w:val="00C85A45"/>
    <w:rsid w:val="00C92D7F"/>
    <w:rsid w:val="00CA14C7"/>
    <w:rsid w:val="00CA29E2"/>
    <w:rsid w:val="00CD17B8"/>
    <w:rsid w:val="00CE79D6"/>
    <w:rsid w:val="00CF0D73"/>
    <w:rsid w:val="00D0255F"/>
    <w:rsid w:val="00D147C2"/>
    <w:rsid w:val="00D4181C"/>
    <w:rsid w:val="00D43E4E"/>
    <w:rsid w:val="00D56C34"/>
    <w:rsid w:val="00D74121"/>
    <w:rsid w:val="00D869CA"/>
    <w:rsid w:val="00D97223"/>
    <w:rsid w:val="00DA5F10"/>
    <w:rsid w:val="00DB0B4B"/>
    <w:rsid w:val="00DB129F"/>
    <w:rsid w:val="00DB3F1E"/>
    <w:rsid w:val="00DC1D03"/>
    <w:rsid w:val="00DC2761"/>
    <w:rsid w:val="00DE178F"/>
    <w:rsid w:val="00DF4535"/>
    <w:rsid w:val="00E16898"/>
    <w:rsid w:val="00E175B9"/>
    <w:rsid w:val="00E41A8F"/>
    <w:rsid w:val="00E7271D"/>
    <w:rsid w:val="00E7783A"/>
    <w:rsid w:val="00E90B19"/>
    <w:rsid w:val="00E91DD6"/>
    <w:rsid w:val="00EA2B04"/>
    <w:rsid w:val="00EC6DB2"/>
    <w:rsid w:val="00EF1981"/>
    <w:rsid w:val="00F018D6"/>
    <w:rsid w:val="00F04B43"/>
    <w:rsid w:val="00F07356"/>
    <w:rsid w:val="00F237AD"/>
    <w:rsid w:val="00F334A3"/>
    <w:rsid w:val="00F338CD"/>
    <w:rsid w:val="00F50E0E"/>
    <w:rsid w:val="00F61CAA"/>
    <w:rsid w:val="00F62F6B"/>
    <w:rsid w:val="00F72413"/>
    <w:rsid w:val="00FA13C9"/>
    <w:rsid w:val="00FF3172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C069-D11B-4EEE-8F9F-773CD815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10</cp:revision>
  <cp:lastPrinted>2019-09-20T09:52:00Z</cp:lastPrinted>
  <dcterms:created xsi:type="dcterms:W3CDTF">2020-11-18T09:44:00Z</dcterms:created>
  <dcterms:modified xsi:type="dcterms:W3CDTF">2020-11-18T11:45:00Z</dcterms:modified>
</cp:coreProperties>
</file>