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Default="005634DD" w:rsidP="007C2589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El Patronato Deportivo Municipal transfiere casi 400.000 euros al deporte base</w:t>
      </w:r>
    </w:p>
    <w:p w:rsidR="00717B97" w:rsidRDefault="00717B97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C66BA9" w:rsidRPr="005D57DD" w:rsidRDefault="005634DD" w:rsidP="005D57D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5D57DD">
        <w:rPr>
          <w:rFonts w:asciiTheme="majorHAnsi" w:hAnsiTheme="majorHAnsi" w:cs="Cambria"/>
          <w:color w:val="000000" w:themeColor="text1"/>
          <w:sz w:val="22"/>
          <w:szCs w:val="22"/>
        </w:rPr>
        <w:t>El Patronato Deportivo Municipal</w:t>
      </w:r>
      <w:r w:rsidR="0080028C">
        <w:rPr>
          <w:rFonts w:asciiTheme="majorHAnsi" w:hAnsiTheme="majorHAnsi" w:cs="Cambria"/>
          <w:color w:val="000000" w:themeColor="text1"/>
          <w:sz w:val="22"/>
          <w:szCs w:val="22"/>
        </w:rPr>
        <w:t xml:space="preserve"> ha transferido 395.080 euros en</w:t>
      </w:r>
      <w:r w:rsidRPr="005D57DD">
        <w:rPr>
          <w:rFonts w:asciiTheme="majorHAnsi" w:hAnsiTheme="majorHAnsi" w:cs="Cambria"/>
          <w:color w:val="000000" w:themeColor="text1"/>
          <w:sz w:val="22"/>
          <w:szCs w:val="22"/>
        </w:rPr>
        <w:t xml:space="preserve"> subvenciones para el deporte base. </w:t>
      </w:r>
    </w:p>
    <w:p w:rsidR="005634DD" w:rsidRPr="005D57DD" w:rsidRDefault="005634DD" w:rsidP="005D57D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color w:val="000000" w:themeColor="text1"/>
          <w:sz w:val="22"/>
          <w:szCs w:val="22"/>
        </w:rPr>
      </w:pPr>
    </w:p>
    <w:p w:rsidR="005634DD" w:rsidRPr="005D57DD" w:rsidRDefault="0080028C" w:rsidP="005D57DD">
      <w:pPr>
        <w:pStyle w:val="text-align-justify"/>
        <w:shd w:val="clear" w:color="auto" w:fill="FFFFFF"/>
        <w:spacing w:before="0" w:beforeAutospacing="0" w:after="446" w:afterAutospacing="0" w:line="360" w:lineRule="auto"/>
        <w:rPr>
          <w:rFonts w:asciiTheme="majorHAnsi" w:hAnsiTheme="majorHAnsi" w:cs="Helvetica"/>
          <w:color w:val="000000" w:themeColor="text1"/>
          <w:sz w:val="22"/>
          <w:szCs w:val="22"/>
        </w:rPr>
      </w:pP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En concreto, el 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>22 de diciembre el PDM Gijón resolvió las ayudas correspondientes al desarrollo del Programa de Escuelas Deportivas. A esta convocatoria le corresponden 600.000 euros, 150.00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>0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 euros con cargo al presente ejercicio y 450.000 euros con cargo al 2021, y fue aprobada por la Junta Rectora del 14 de octubre. La comisión de valoración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</w:rPr>
        <w:t>,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 celebrada el pasado 11 de diciembre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</w:rPr>
        <w:t>,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 adoptó el acuerdo de conceder</w:t>
      </w:r>
      <w:r w:rsidR="00764492">
        <w:rPr>
          <w:rFonts w:asciiTheme="majorHAnsi" w:hAnsiTheme="majorHAnsi" w:cs="Helvetica"/>
          <w:color w:val="000000" w:themeColor="text1"/>
          <w:sz w:val="22"/>
          <w:szCs w:val="22"/>
        </w:rPr>
        <w:t xml:space="preserve"> estas subvenciones para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 40 proyecto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s por importe de 260.080 euros, procediendo el 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22 de diciembre 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al pago del 25% 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de la cuantía señalada, 65.020 euros, mientras que 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el 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75% 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</w:rPr>
        <w:t xml:space="preserve">restante, 195.060 euros, </w:t>
      </w:r>
      <w:r w:rsidR="005634DD" w:rsidRPr="005D57DD">
        <w:rPr>
          <w:rFonts w:asciiTheme="majorHAnsi" w:hAnsiTheme="majorHAnsi" w:cs="Helvetica"/>
          <w:color w:val="000000" w:themeColor="text1"/>
          <w:sz w:val="22"/>
          <w:szCs w:val="22"/>
        </w:rPr>
        <w:t>se abonará previa justificación.</w:t>
      </w:r>
    </w:p>
    <w:p w:rsidR="005634DD" w:rsidRPr="005D57DD" w:rsidRDefault="005634DD" w:rsidP="005D57D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eastAsiaTheme="minorEastAsia" w:hAnsiTheme="majorHAnsi"/>
          <w:color w:val="000000" w:themeColor="text1"/>
          <w:sz w:val="22"/>
          <w:szCs w:val="22"/>
          <w:lang w:val="es-ES"/>
        </w:rPr>
      </w:pP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Asimismo, </w:t>
      </w:r>
      <w:r w:rsidR="0080028C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resolvió 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>la subvención correspondiente al fomento del fútbol base de la temporada 2019-2020</w:t>
      </w:r>
      <w:r w:rsidR="00206C36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 el pasado 23 diciembre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>En este caso, la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 convocatoria fue aprobada por la Junta Rectora el pasado 14 de octubre con una cuan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tía económica de 135.000 euros. La 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>comisión de valoración reunida el pasado 11 de dic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>iembre concedió subvenciones a 26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 xml:space="preserve"> clubes por </w:t>
      </w:r>
      <w:r w:rsidR="005D57DD"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>el citado importe.</w:t>
      </w:r>
      <w:r w:rsidR="005D57DD" w:rsidRPr="005D57DD">
        <w:rPr>
          <w:rFonts w:asciiTheme="majorHAnsi" w:eastAsiaTheme="minorEastAsia" w:hAnsiTheme="majorHAnsi"/>
          <w:color w:val="000000" w:themeColor="text1"/>
          <w:sz w:val="22"/>
          <w:szCs w:val="22"/>
          <w:lang w:val="es-ES"/>
        </w:rPr>
        <w:t xml:space="preserve"> 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  <w:shd w:val="clear" w:color="auto" w:fill="FFFFFF"/>
        </w:rPr>
        <w:t>De esta forma, el PDM Gijón se ha puesto al día con los clubes de fútbol base del concejo en un tiempo récord.</w:t>
      </w:r>
      <w:r w:rsidRPr="005D57DD">
        <w:rPr>
          <w:rFonts w:asciiTheme="majorHAnsi" w:hAnsiTheme="majorHAnsi" w:cs="Helvetica"/>
          <w:color w:val="000000" w:themeColor="text1"/>
          <w:sz w:val="22"/>
          <w:szCs w:val="22"/>
        </w:rPr>
        <w:br/>
      </w:r>
    </w:p>
    <w:sectPr w:rsidR="005634DD" w:rsidRPr="005D57DD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DD" w:rsidRDefault="005634DD" w:rsidP="00EC6DB2">
      <w:r>
        <w:separator/>
      </w:r>
    </w:p>
  </w:endnote>
  <w:endnote w:type="continuationSeparator" w:id="0">
    <w:p w:rsidR="005634DD" w:rsidRDefault="005634DD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D" w:rsidRPr="00A73A7D" w:rsidRDefault="005634DD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5634DD" w:rsidTr="00D74121">
      <w:tc>
        <w:tcPr>
          <w:tcW w:w="8330" w:type="dxa"/>
        </w:tcPr>
        <w:p w:rsidR="005634DD" w:rsidRPr="00A73A7D" w:rsidRDefault="005634DD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5634DD" w:rsidRPr="00A73A7D" w:rsidRDefault="005634DD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5634DD" w:rsidRDefault="005634D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634DD" w:rsidRPr="00A73A7D" w:rsidRDefault="005634D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5634DD" w:rsidRPr="00A73A7D" w:rsidRDefault="005634D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5634DD" w:rsidRDefault="005634D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5634DD" w:rsidRPr="00A73A7D" w:rsidRDefault="005634D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634DD" w:rsidRPr="0015015B" w:rsidRDefault="00FC2E2B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5634DD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5634DD" w:rsidRDefault="005634DD">
          <w:pPr>
            <w:pStyle w:val="Piedepgina"/>
          </w:pPr>
        </w:p>
      </w:tc>
      <w:tc>
        <w:tcPr>
          <w:tcW w:w="1417" w:type="dxa"/>
        </w:tcPr>
        <w:p w:rsidR="005634DD" w:rsidRPr="00EC6DB2" w:rsidRDefault="005634DD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5634DD" w:rsidRDefault="005634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DD" w:rsidRDefault="005634DD" w:rsidP="00EC6DB2">
      <w:r>
        <w:separator/>
      </w:r>
    </w:p>
  </w:footnote>
  <w:footnote w:type="continuationSeparator" w:id="0">
    <w:p w:rsidR="005634DD" w:rsidRDefault="005634DD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D" w:rsidRDefault="005634DD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E4"/>
    <w:multiLevelType w:val="hybridMultilevel"/>
    <w:tmpl w:val="2D569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163"/>
    <w:multiLevelType w:val="hybridMultilevel"/>
    <w:tmpl w:val="35F0B9A4"/>
    <w:lvl w:ilvl="0" w:tplc="6726A286">
      <w:numFmt w:val="bullet"/>
      <w:lvlText w:val="-"/>
      <w:lvlJc w:val="left"/>
      <w:pPr>
        <w:ind w:left="1262" w:hanging="1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930CCA6E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691A9874">
      <w:start w:val="1"/>
      <w:numFmt w:val="lowerLetter"/>
      <w:lvlText w:val="%3."/>
      <w:lvlJc w:val="left"/>
      <w:pPr>
        <w:ind w:left="2910" w:hanging="360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</w:rPr>
    </w:lvl>
    <w:lvl w:ilvl="3" w:tplc="341203B6">
      <w:start w:val="1"/>
      <w:numFmt w:val="lowerLetter"/>
      <w:lvlText w:val="%4)"/>
      <w:lvlJc w:val="left"/>
      <w:pPr>
        <w:ind w:left="3966" w:hanging="56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 w:tplc="B81A52D6">
      <w:numFmt w:val="bullet"/>
      <w:lvlText w:val="•"/>
      <w:lvlJc w:val="left"/>
      <w:pPr>
        <w:ind w:left="5046" w:hanging="566"/>
      </w:pPr>
    </w:lvl>
    <w:lvl w:ilvl="5" w:tplc="4546DDE8">
      <w:numFmt w:val="bullet"/>
      <w:lvlText w:val="•"/>
      <w:lvlJc w:val="left"/>
      <w:pPr>
        <w:ind w:left="6133" w:hanging="566"/>
      </w:pPr>
    </w:lvl>
    <w:lvl w:ilvl="6" w:tplc="CE9A7260">
      <w:numFmt w:val="bullet"/>
      <w:lvlText w:val="•"/>
      <w:lvlJc w:val="left"/>
      <w:pPr>
        <w:ind w:left="7219" w:hanging="566"/>
      </w:pPr>
    </w:lvl>
    <w:lvl w:ilvl="7" w:tplc="64C0A622">
      <w:numFmt w:val="bullet"/>
      <w:lvlText w:val="•"/>
      <w:lvlJc w:val="left"/>
      <w:pPr>
        <w:ind w:left="8306" w:hanging="566"/>
      </w:pPr>
    </w:lvl>
    <w:lvl w:ilvl="8" w:tplc="D3563256">
      <w:numFmt w:val="bullet"/>
      <w:lvlText w:val="•"/>
      <w:lvlJc w:val="left"/>
      <w:pPr>
        <w:ind w:left="9392" w:hanging="566"/>
      </w:pPr>
    </w:lvl>
  </w:abstractNum>
  <w:abstractNum w:abstractNumId="2">
    <w:nsid w:val="1CBC16DA"/>
    <w:multiLevelType w:val="hybridMultilevel"/>
    <w:tmpl w:val="8BA6F0D2"/>
    <w:numStyleLink w:val="Estiloimportado13"/>
  </w:abstractNum>
  <w:abstractNum w:abstractNumId="3">
    <w:nsid w:val="27A470DF"/>
    <w:multiLevelType w:val="hybridMultilevel"/>
    <w:tmpl w:val="D85E457C"/>
    <w:numStyleLink w:val="Estiloimportado16"/>
  </w:abstractNum>
  <w:abstractNum w:abstractNumId="4">
    <w:nsid w:val="499C2A5D"/>
    <w:multiLevelType w:val="hybridMultilevel"/>
    <w:tmpl w:val="95DEF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A93B33"/>
    <w:multiLevelType w:val="hybridMultilevel"/>
    <w:tmpl w:val="8480A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0180"/>
    <w:rsid w:val="00033BDE"/>
    <w:rsid w:val="00036E7D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B7A52"/>
    <w:rsid w:val="000C0807"/>
    <w:rsid w:val="000C68C0"/>
    <w:rsid w:val="000D5975"/>
    <w:rsid w:val="000E5B2C"/>
    <w:rsid w:val="000E73B7"/>
    <w:rsid w:val="000F2140"/>
    <w:rsid w:val="000F720B"/>
    <w:rsid w:val="00101748"/>
    <w:rsid w:val="00103F91"/>
    <w:rsid w:val="001077C8"/>
    <w:rsid w:val="00110C2F"/>
    <w:rsid w:val="001140E0"/>
    <w:rsid w:val="0011663E"/>
    <w:rsid w:val="00117622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12F7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C6C89"/>
    <w:rsid w:val="001D1FCF"/>
    <w:rsid w:val="001D770A"/>
    <w:rsid w:val="001E09AA"/>
    <w:rsid w:val="001E32E3"/>
    <w:rsid w:val="001E3C93"/>
    <w:rsid w:val="001E49EA"/>
    <w:rsid w:val="001F2BD6"/>
    <w:rsid w:val="001F4E57"/>
    <w:rsid w:val="001F60E2"/>
    <w:rsid w:val="00200A47"/>
    <w:rsid w:val="002036FA"/>
    <w:rsid w:val="002047CB"/>
    <w:rsid w:val="00204BF6"/>
    <w:rsid w:val="00206C36"/>
    <w:rsid w:val="002152D5"/>
    <w:rsid w:val="00215B19"/>
    <w:rsid w:val="00223076"/>
    <w:rsid w:val="0023195A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4EE4"/>
    <w:rsid w:val="00266499"/>
    <w:rsid w:val="002673F9"/>
    <w:rsid w:val="0026763C"/>
    <w:rsid w:val="00271F49"/>
    <w:rsid w:val="0028507F"/>
    <w:rsid w:val="00293F32"/>
    <w:rsid w:val="002A0BD3"/>
    <w:rsid w:val="002A2784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502A"/>
    <w:rsid w:val="00306A36"/>
    <w:rsid w:val="00311D51"/>
    <w:rsid w:val="00311F29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4622"/>
    <w:rsid w:val="00374B1F"/>
    <w:rsid w:val="00377E43"/>
    <w:rsid w:val="0038074E"/>
    <w:rsid w:val="003808D4"/>
    <w:rsid w:val="00395352"/>
    <w:rsid w:val="003A4208"/>
    <w:rsid w:val="003A678B"/>
    <w:rsid w:val="003B1045"/>
    <w:rsid w:val="003B1E39"/>
    <w:rsid w:val="003B3051"/>
    <w:rsid w:val="003B37F7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7208"/>
    <w:rsid w:val="00471469"/>
    <w:rsid w:val="00474DB4"/>
    <w:rsid w:val="00480BF6"/>
    <w:rsid w:val="0048556B"/>
    <w:rsid w:val="00487E26"/>
    <w:rsid w:val="004907FC"/>
    <w:rsid w:val="00492BAD"/>
    <w:rsid w:val="0049523A"/>
    <w:rsid w:val="0049655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4F2075"/>
    <w:rsid w:val="00501B0F"/>
    <w:rsid w:val="0050387F"/>
    <w:rsid w:val="00503CF6"/>
    <w:rsid w:val="00504AF6"/>
    <w:rsid w:val="0050785F"/>
    <w:rsid w:val="00527364"/>
    <w:rsid w:val="00531201"/>
    <w:rsid w:val="0053206E"/>
    <w:rsid w:val="005339A4"/>
    <w:rsid w:val="00550263"/>
    <w:rsid w:val="00553196"/>
    <w:rsid w:val="005634DD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D0A23"/>
    <w:rsid w:val="005D23FE"/>
    <w:rsid w:val="005D4270"/>
    <w:rsid w:val="005D57DD"/>
    <w:rsid w:val="005E0B11"/>
    <w:rsid w:val="005E0B3F"/>
    <w:rsid w:val="005E5282"/>
    <w:rsid w:val="005E6FD3"/>
    <w:rsid w:val="005F2CEF"/>
    <w:rsid w:val="005F4042"/>
    <w:rsid w:val="005F5172"/>
    <w:rsid w:val="005F5A8B"/>
    <w:rsid w:val="006036FE"/>
    <w:rsid w:val="0060379D"/>
    <w:rsid w:val="00620123"/>
    <w:rsid w:val="00625637"/>
    <w:rsid w:val="00626318"/>
    <w:rsid w:val="00627056"/>
    <w:rsid w:val="0063096B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4492"/>
    <w:rsid w:val="00765154"/>
    <w:rsid w:val="00771EB3"/>
    <w:rsid w:val="00775505"/>
    <w:rsid w:val="00780B78"/>
    <w:rsid w:val="00785773"/>
    <w:rsid w:val="00793FCA"/>
    <w:rsid w:val="007A0DAA"/>
    <w:rsid w:val="007A417B"/>
    <w:rsid w:val="007A6956"/>
    <w:rsid w:val="007A733D"/>
    <w:rsid w:val="007B6D6E"/>
    <w:rsid w:val="007C0A26"/>
    <w:rsid w:val="007C2589"/>
    <w:rsid w:val="007C682C"/>
    <w:rsid w:val="007D06FD"/>
    <w:rsid w:val="007D5C09"/>
    <w:rsid w:val="007E0FD9"/>
    <w:rsid w:val="007E366C"/>
    <w:rsid w:val="007E63CC"/>
    <w:rsid w:val="007E6865"/>
    <w:rsid w:val="007F1429"/>
    <w:rsid w:val="007F7C19"/>
    <w:rsid w:val="0080028C"/>
    <w:rsid w:val="00800BF6"/>
    <w:rsid w:val="008157A0"/>
    <w:rsid w:val="008230C4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76310"/>
    <w:rsid w:val="00884F42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0D5D"/>
    <w:rsid w:val="009A47D8"/>
    <w:rsid w:val="009A53FF"/>
    <w:rsid w:val="009A623C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6669"/>
    <w:rsid w:val="009F002A"/>
    <w:rsid w:val="009F122D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6F23"/>
    <w:rsid w:val="00AC1BFB"/>
    <w:rsid w:val="00AC5443"/>
    <w:rsid w:val="00AC577C"/>
    <w:rsid w:val="00AC5D70"/>
    <w:rsid w:val="00AD5B13"/>
    <w:rsid w:val="00AD6A51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22328"/>
    <w:rsid w:val="00B22DFE"/>
    <w:rsid w:val="00B3327E"/>
    <w:rsid w:val="00B43C97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4F0A"/>
    <w:rsid w:val="00C05EB3"/>
    <w:rsid w:val="00C064F4"/>
    <w:rsid w:val="00C106A7"/>
    <w:rsid w:val="00C111A7"/>
    <w:rsid w:val="00C16355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BA9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2A86"/>
    <w:rsid w:val="00D35F2A"/>
    <w:rsid w:val="00D3674E"/>
    <w:rsid w:val="00D3729F"/>
    <w:rsid w:val="00D4181C"/>
    <w:rsid w:val="00D441AB"/>
    <w:rsid w:val="00D60A98"/>
    <w:rsid w:val="00D62029"/>
    <w:rsid w:val="00D6419E"/>
    <w:rsid w:val="00D65C99"/>
    <w:rsid w:val="00D66AA1"/>
    <w:rsid w:val="00D70BF9"/>
    <w:rsid w:val="00D7226D"/>
    <w:rsid w:val="00D72558"/>
    <w:rsid w:val="00D74121"/>
    <w:rsid w:val="00D82D68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55FE"/>
    <w:rsid w:val="00E85C52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4398"/>
    <w:rsid w:val="00F01EA4"/>
    <w:rsid w:val="00F03248"/>
    <w:rsid w:val="00F04209"/>
    <w:rsid w:val="00F15EA3"/>
    <w:rsid w:val="00F16719"/>
    <w:rsid w:val="00F174C7"/>
    <w:rsid w:val="00F21C61"/>
    <w:rsid w:val="00F229BA"/>
    <w:rsid w:val="00F237AD"/>
    <w:rsid w:val="00F2398B"/>
    <w:rsid w:val="00F239FA"/>
    <w:rsid w:val="00F25BC8"/>
    <w:rsid w:val="00F273B5"/>
    <w:rsid w:val="00F334A3"/>
    <w:rsid w:val="00F338CD"/>
    <w:rsid w:val="00F47395"/>
    <w:rsid w:val="00F50E0E"/>
    <w:rsid w:val="00F54184"/>
    <w:rsid w:val="00F55C12"/>
    <w:rsid w:val="00F60350"/>
    <w:rsid w:val="00F6097E"/>
    <w:rsid w:val="00F620CF"/>
    <w:rsid w:val="00F647DE"/>
    <w:rsid w:val="00F72413"/>
    <w:rsid w:val="00F7314D"/>
    <w:rsid w:val="00F75093"/>
    <w:rsid w:val="00F80BAF"/>
    <w:rsid w:val="00F86D04"/>
    <w:rsid w:val="00F8764E"/>
    <w:rsid w:val="00F92FBE"/>
    <w:rsid w:val="00F955A9"/>
    <w:rsid w:val="00FA13C9"/>
    <w:rsid w:val="00FA2DAF"/>
    <w:rsid w:val="00FA4459"/>
    <w:rsid w:val="00FA5FAF"/>
    <w:rsid w:val="00FA76AE"/>
    <w:rsid w:val="00FB1BBD"/>
    <w:rsid w:val="00FB6E26"/>
    <w:rsid w:val="00FC2E2B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  <w:style w:type="paragraph" w:customStyle="1" w:styleId="Heading1">
    <w:name w:val="Heading 1"/>
    <w:basedOn w:val="Normal"/>
    <w:uiPriority w:val="1"/>
    <w:rsid w:val="00550263"/>
    <w:pPr>
      <w:autoSpaceDE w:val="0"/>
      <w:autoSpaceDN w:val="0"/>
      <w:ind w:right="0"/>
      <w:jc w:val="left"/>
    </w:pPr>
    <w:rPr>
      <w:rFonts w:ascii="Times New Roman" w:eastAsiaTheme="minorHAnsi" w:hAnsi="Times New Roman" w:cs="Times New Roman"/>
      <w:b/>
      <w:bCs/>
      <w:sz w:val="22"/>
      <w:szCs w:val="22"/>
      <w:u w:val="single"/>
      <w:lang w:val="es-ES"/>
    </w:rPr>
  </w:style>
  <w:style w:type="paragraph" w:customStyle="1" w:styleId="text-align-justify">
    <w:name w:val="text-align-justify"/>
    <w:basedOn w:val="Normal"/>
    <w:rsid w:val="005634D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3A59-878B-49D0-B633-DBEDA13B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5</cp:revision>
  <cp:lastPrinted>2020-11-24T12:01:00Z</cp:lastPrinted>
  <dcterms:created xsi:type="dcterms:W3CDTF">2020-12-28T14:01:00Z</dcterms:created>
  <dcterms:modified xsi:type="dcterms:W3CDTF">2020-12-28T15:33:00Z</dcterms:modified>
</cp:coreProperties>
</file>