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29C3" w14:textId="2A097491" w:rsidR="0043524C" w:rsidRPr="00C63F29"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910F47">
        <w:rPr>
          <w:rFonts w:ascii="Arial" w:hAnsi="Arial" w:cs="Arial"/>
          <w:b/>
          <w:bCs/>
          <w:color w:val="E36C0A"/>
          <w:sz w:val="28"/>
          <w:szCs w:val="28"/>
        </w:rPr>
        <w:t>lleva a la comisión de Urbanismo el estado de la finca Monasterio y su palacete</w:t>
      </w:r>
    </w:p>
    <w:p w14:paraId="7D4F4520" w14:textId="2F44C7D1" w:rsidR="00910F47" w:rsidRDefault="005A7575" w:rsidP="00BA4997">
      <w:pPr>
        <w:spacing w:before="100" w:beforeAutospacing="1"/>
        <w:jc w:val="both"/>
        <w:rPr>
          <w:rFonts w:ascii="Arial" w:hAnsi="Arial" w:cs="Arial"/>
          <w:bCs/>
        </w:rPr>
      </w:pPr>
      <w:r>
        <w:rPr>
          <w:rFonts w:ascii="Arial" w:hAnsi="Arial" w:cs="Arial"/>
          <w:b/>
        </w:rPr>
        <w:t xml:space="preserve">Gijón, </w:t>
      </w:r>
      <w:r w:rsidR="00910F47">
        <w:rPr>
          <w:rFonts w:ascii="Arial" w:hAnsi="Arial" w:cs="Arial"/>
          <w:b/>
        </w:rPr>
        <w:t>6</w:t>
      </w:r>
      <w:r>
        <w:rPr>
          <w:rFonts w:ascii="Arial" w:hAnsi="Arial" w:cs="Arial"/>
          <w:b/>
        </w:rPr>
        <w:t xml:space="preserve"> de </w:t>
      </w:r>
      <w:r w:rsidR="00BA4997">
        <w:rPr>
          <w:rFonts w:ascii="Arial" w:hAnsi="Arial" w:cs="Arial"/>
          <w:b/>
        </w:rPr>
        <w:t>enero</w:t>
      </w:r>
      <w:r>
        <w:rPr>
          <w:rFonts w:ascii="Arial" w:hAnsi="Arial" w:cs="Arial"/>
          <w:b/>
        </w:rPr>
        <w:t xml:space="preserve"> de 202</w:t>
      </w:r>
      <w:r w:rsidR="00BA4997">
        <w:rPr>
          <w:rFonts w:ascii="Arial" w:hAnsi="Arial" w:cs="Arial"/>
          <w:b/>
        </w:rPr>
        <w:t>1</w:t>
      </w:r>
      <w:r>
        <w:rPr>
          <w:rFonts w:ascii="Arial" w:hAnsi="Arial" w:cs="Arial"/>
          <w:b/>
        </w:rPr>
        <w:t>.</w:t>
      </w:r>
      <w:bookmarkEnd w:id="0"/>
      <w:bookmarkEnd w:id="1"/>
      <w:r w:rsidR="005915D1" w:rsidRPr="005915D1">
        <w:rPr>
          <w:rFonts w:ascii="Arial" w:hAnsi="Arial" w:cs="Arial"/>
          <w:b/>
          <w:bCs/>
        </w:rPr>
        <w:t> </w:t>
      </w:r>
      <w:r w:rsidR="006D265A">
        <w:rPr>
          <w:rFonts w:ascii="Arial" w:hAnsi="Arial" w:cs="Arial"/>
          <w:bCs/>
        </w:rPr>
        <w:t xml:space="preserve">El concejal de Ciudadanos, Rubén Pérez </w:t>
      </w:r>
      <w:proofErr w:type="spellStart"/>
      <w:r w:rsidR="006D265A">
        <w:rPr>
          <w:rFonts w:ascii="Arial" w:hAnsi="Arial" w:cs="Arial"/>
          <w:bCs/>
        </w:rPr>
        <w:t>Carcedo</w:t>
      </w:r>
      <w:proofErr w:type="spellEnd"/>
      <w:r w:rsidR="006D265A">
        <w:rPr>
          <w:rFonts w:ascii="Arial" w:hAnsi="Arial" w:cs="Arial"/>
          <w:bCs/>
        </w:rPr>
        <w:t xml:space="preserve">, </w:t>
      </w:r>
      <w:r w:rsidR="00910F47">
        <w:rPr>
          <w:rFonts w:ascii="Arial" w:hAnsi="Arial" w:cs="Arial"/>
          <w:bCs/>
        </w:rPr>
        <w:t>planteará en la comisión de Urbanismo de este viernes su preocupación por el estado en el que se encuentra la finca Monasterio,</w:t>
      </w:r>
      <w:r w:rsidR="003F45C4">
        <w:rPr>
          <w:rFonts w:ascii="Arial" w:hAnsi="Arial" w:cs="Arial"/>
          <w:bCs/>
        </w:rPr>
        <w:t xml:space="preserve"> situada en la carretera de Villaviciosa,</w:t>
      </w:r>
      <w:r w:rsidR="00910F47">
        <w:rPr>
          <w:rFonts w:ascii="Arial" w:hAnsi="Arial" w:cs="Arial"/>
          <w:bCs/>
        </w:rPr>
        <w:t xml:space="preserve"> y muy especialmente por el </w:t>
      </w:r>
      <w:r w:rsidR="00CD3652">
        <w:rPr>
          <w:rFonts w:ascii="Arial" w:hAnsi="Arial" w:cs="Arial"/>
          <w:bCs/>
        </w:rPr>
        <w:t xml:space="preserve">palacete que se encuentra en su interior, y que constituye uno de los pocos ejemplos que quedan en pie </w:t>
      </w:r>
      <w:r w:rsidR="003F45C4">
        <w:rPr>
          <w:rFonts w:ascii="Arial" w:hAnsi="Arial" w:cs="Arial"/>
          <w:bCs/>
        </w:rPr>
        <w:t xml:space="preserve">de las decenas de </w:t>
      </w:r>
      <w:proofErr w:type="spellStart"/>
      <w:r w:rsidR="003F45C4">
        <w:rPr>
          <w:rFonts w:ascii="Arial" w:hAnsi="Arial" w:cs="Arial"/>
          <w:bCs/>
        </w:rPr>
        <w:t>palecetes</w:t>
      </w:r>
      <w:proofErr w:type="spellEnd"/>
      <w:r w:rsidR="003F45C4">
        <w:rPr>
          <w:rFonts w:ascii="Arial" w:hAnsi="Arial" w:cs="Arial"/>
          <w:bCs/>
        </w:rPr>
        <w:t xml:space="preserve"> burgueses que poblaban La Arena y El </w:t>
      </w:r>
      <w:proofErr w:type="spellStart"/>
      <w:r w:rsidR="003F45C4">
        <w:rPr>
          <w:rFonts w:ascii="Arial" w:hAnsi="Arial" w:cs="Arial"/>
          <w:bCs/>
        </w:rPr>
        <w:t>Bibio</w:t>
      </w:r>
      <w:proofErr w:type="spellEnd"/>
      <w:r w:rsidR="003F45C4">
        <w:rPr>
          <w:rFonts w:ascii="Arial" w:hAnsi="Arial" w:cs="Arial"/>
          <w:bCs/>
        </w:rPr>
        <w:t xml:space="preserve"> hasta el desarrollismo del siglo pasado.</w:t>
      </w:r>
    </w:p>
    <w:p w14:paraId="2FDC202F" w14:textId="6AF9D405" w:rsidR="00CD3652" w:rsidRDefault="00CD3652" w:rsidP="00CD3652">
      <w:pPr>
        <w:spacing w:before="100" w:beforeAutospacing="1"/>
        <w:jc w:val="both"/>
        <w:rPr>
          <w:rFonts w:ascii="Arial" w:hAnsi="Arial" w:cs="Arial"/>
          <w:bCs/>
        </w:rPr>
      </w:pPr>
      <w:r>
        <w:rPr>
          <w:rFonts w:ascii="Arial" w:hAnsi="Arial" w:cs="Arial"/>
          <w:bCs/>
        </w:rPr>
        <w:t xml:space="preserve">“A pesar de que el edificio está catalogado se encuentra en muy mal estado de conservación por lo que de no actuar podría acabar derrumbándose”, señaló Pérez </w:t>
      </w:r>
      <w:proofErr w:type="spellStart"/>
      <w:r>
        <w:rPr>
          <w:rFonts w:ascii="Arial" w:hAnsi="Arial" w:cs="Arial"/>
          <w:bCs/>
        </w:rPr>
        <w:t>Carcedo</w:t>
      </w:r>
      <w:proofErr w:type="spellEnd"/>
      <w:r w:rsidR="0035004A">
        <w:rPr>
          <w:rFonts w:ascii="Arial" w:hAnsi="Arial" w:cs="Arial"/>
          <w:bCs/>
        </w:rPr>
        <w:t>.</w:t>
      </w:r>
    </w:p>
    <w:p w14:paraId="3688C97A" w14:textId="3EFBD553" w:rsidR="00EC7F62" w:rsidRDefault="0035004A" w:rsidP="00BA4997">
      <w:pPr>
        <w:spacing w:before="100" w:beforeAutospacing="1"/>
        <w:jc w:val="both"/>
        <w:rPr>
          <w:rFonts w:ascii="Arial" w:hAnsi="Arial" w:cs="Arial"/>
          <w:bCs/>
        </w:rPr>
      </w:pPr>
      <w:r>
        <w:rPr>
          <w:rFonts w:ascii="Arial" w:hAnsi="Arial" w:cs="Arial"/>
          <w:bCs/>
        </w:rPr>
        <w:t xml:space="preserve">“No podemos permitir que se repita lo sucedido con la Casa de Ejercicios </w:t>
      </w:r>
      <w:proofErr w:type="spellStart"/>
      <w:r>
        <w:rPr>
          <w:rFonts w:ascii="Arial" w:hAnsi="Arial" w:cs="Arial"/>
          <w:bCs/>
        </w:rPr>
        <w:t>Espíituales</w:t>
      </w:r>
      <w:proofErr w:type="spellEnd"/>
      <w:r>
        <w:rPr>
          <w:rFonts w:ascii="Arial" w:hAnsi="Arial" w:cs="Arial"/>
          <w:bCs/>
        </w:rPr>
        <w:t xml:space="preserve"> – otro </w:t>
      </w:r>
      <w:proofErr w:type="spellStart"/>
      <w:r>
        <w:rPr>
          <w:rFonts w:ascii="Arial" w:hAnsi="Arial" w:cs="Arial"/>
          <w:bCs/>
        </w:rPr>
        <w:t>palecete</w:t>
      </w:r>
      <w:proofErr w:type="spellEnd"/>
      <w:r>
        <w:rPr>
          <w:rFonts w:ascii="Arial" w:hAnsi="Arial" w:cs="Arial"/>
          <w:bCs/>
        </w:rPr>
        <w:t xml:space="preserve"> que estaba situado en sus proximidades - y acabe desapareciendo. Debe evitarse y asegurar que, al menos, se pueden conservar las fachadas y </w:t>
      </w:r>
      <w:r w:rsidR="00EC7F62">
        <w:rPr>
          <w:rFonts w:ascii="Arial" w:hAnsi="Arial" w:cs="Arial"/>
          <w:bCs/>
        </w:rPr>
        <w:t xml:space="preserve">otros </w:t>
      </w:r>
      <w:r>
        <w:rPr>
          <w:rFonts w:ascii="Arial" w:hAnsi="Arial" w:cs="Arial"/>
          <w:bCs/>
        </w:rPr>
        <w:t>elementos catalogados, hasta que la propiedad se decida a restaurar o vender el inmueble”</w:t>
      </w:r>
      <w:r w:rsidR="00EC7F62">
        <w:rPr>
          <w:rFonts w:ascii="Arial" w:hAnsi="Arial" w:cs="Arial"/>
          <w:bCs/>
        </w:rPr>
        <w:t xml:space="preserve">, explicó recordando </w:t>
      </w:r>
      <w:r>
        <w:rPr>
          <w:rFonts w:ascii="Arial" w:hAnsi="Arial" w:cs="Arial"/>
          <w:bCs/>
        </w:rPr>
        <w:t xml:space="preserve">que la normativa urbanística actual permite la división horizontal de este tipo de inmuebles, </w:t>
      </w:r>
      <w:r w:rsidR="00EC7F62">
        <w:rPr>
          <w:rFonts w:ascii="Arial" w:hAnsi="Arial" w:cs="Arial"/>
          <w:bCs/>
        </w:rPr>
        <w:t>precisamente para facilitar que tengan una salida e interés dentro del mercado inmobiliario a la vez que se garantiza su conservación.</w:t>
      </w:r>
    </w:p>
    <w:p w14:paraId="4BF205D3" w14:textId="4465299C" w:rsidR="00EB7FBD" w:rsidRDefault="00EB7FBD" w:rsidP="00BA4997">
      <w:pPr>
        <w:spacing w:before="100" w:beforeAutospacing="1"/>
        <w:jc w:val="both"/>
        <w:rPr>
          <w:rFonts w:ascii="Arial" w:hAnsi="Arial" w:cs="Arial"/>
          <w:bCs/>
        </w:rPr>
      </w:pPr>
      <w:r>
        <w:rPr>
          <w:rFonts w:ascii="Arial" w:hAnsi="Arial" w:cs="Arial"/>
          <w:bCs/>
        </w:rPr>
        <w:t>Por último, reclamó que se adopten las medidas oportunas para que la propiedad acometa cuanto antes la limpieza de la finca ante las quejas recibidas por vecinos de las comunidades de la urbanización colindante, ya que supone un importante foco de insalubridad</w:t>
      </w:r>
      <w:r w:rsidR="00EC7F62">
        <w:rPr>
          <w:rFonts w:ascii="Arial" w:hAnsi="Arial" w:cs="Arial"/>
          <w:bCs/>
        </w:rPr>
        <w:t xml:space="preserve"> y, además, está provocando que los gatos que componen la colonia felina existente en su interior salgan a estas comunidades.</w:t>
      </w:r>
    </w:p>
    <w:p w14:paraId="77FA1218" w14:textId="302573E3" w:rsidR="00EC7F62" w:rsidRPr="00787570" w:rsidRDefault="00EC7F62" w:rsidP="00BA4997">
      <w:pPr>
        <w:spacing w:before="100" w:beforeAutospacing="1"/>
        <w:jc w:val="both"/>
        <w:rPr>
          <w:rFonts w:ascii="Arial" w:hAnsi="Arial" w:cs="Arial"/>
          <w:bCs/>
        </w:rPr>
      </w:pPr>
    </w:p>
    <w:sectPr w:rsidR="00EC7F62" w:rsidRPr="00787570" w:rsidSect="00B5637A">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41D1F" w14:textId="77777777" w:rsidR="003118F8" w:rsidRDefault="003118F8" w:rsidP="0066054E">
      <w:r>
        <w:separator/>
      </w:r>
    </w:p>
  </w:endnote>
  <w:endnote w:type="continuationSeparator" w:id="0">
    <w:p w14:paraId="4E481F94" w14:textId="77777777" w:rsidR="003118F8" w:rsidRDefault="003118F8"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3CF5" w14:textId="77777777" w:rsidR="003118F8" w:rsidRDefault="003118F8" w:rsidP="0066054E">
      <w:r>
        <w:separator/>
      </w:r>
    </w:p>
  </w:footnote>
  <w:footnote w:type="continuationSeparator" w:id="0">
    <w:p w14:paraId="718C4480" w14:textId="77777777" w:rsidR="003118F8" w:rsidRDefault="003118F8"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2F2"/>
    <w:multiLevelType w:val="hybridMultilevel"/>
    <w:tmpl w:val="2D768A40"/>
    <w:lvl w:ilvl="0" w:tplc="76D4071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BA7392"/>
    <w:multiLevelType w:val="hybridMultilevel"/>
    <w:tmpl w:val="C20A7B6C"/>
    <w:lvl w:ilvl="0" w:tplc="23F4C52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A76F19"/>
    <w:multiLevelType w:val="hybridMultilevel"/>
    <w:tmpl w:val="B1022E02"/>
    <w:lvl w:ilvl="0" w:tplc="656448D6">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C3315DE"/>
    <w:multiLevelType w:val="hybridMultilevel"/>
    <w:tmpl w:val="79821396"/>
    <w:lvl w:ilvl="0" w:tplc="5F5EF7C2">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A586D89"/>
    <w:multiLevelType w:val="hybridMultilevel"/>
    <w:tmpl w:val="96B291C6"/>
    <w:lvl w:ilvl="0" w:tplc="8610AF38">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7DA3DC8"/>
    <w:multiLevelType w:val="hybridMultilevel"/>
    <w:tmpl w:val="9D86CD18"/>
    <w:lvl w:ilvl="0" w:tplc="A5A8AB8C">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70225"/>
    <w:rsid w:val="000875A2"/>
    <w:rsid w:val="000B4288"/>
    <w:rsid w:val="000C2024"/>
    <w:rsid w:val="000C4096"/>
    <w:rsid w:val="000F7586"/>
    <w:rsid w:val="00123016"/>
    <w:rsid w:val="001270DE"/>
    <w:rsid w:val="001371F1"/>
    <w:rsid w:val="00154D13"/>
    <w:rsid w:val="001608A3"/>
    <w:rsid w:val="001671E7"/>
    <w:rsid w:val="00185913"/>
    <w:rsid w:val="001B66E9"/>
    <w:rsid w:val="001E695D"/>
    <w:rsid w:val="001F3DA1"/>
    <w:rsid w:val="00203BA2"/>
    <w:rsid w:val="00216367"/>
    <w:rsid w:val="00217FC9"/>
    <w:rsid w:val="0022006B"/>
    <w:rsid w:val="00231480"/>
    <w:rsid w:val="00237410"/>
    <w:rsid w:val="00240B92"/>
    <w:rsid w:val="0024230B"/>
    <w:rsid w:val="00294987"/>
    <w:rsid w:val="002C212F"/>
    <w:rsid w:val="003118F8"/>
    <w:rsid w:val="00313D5B"/>
    <w:rsid w:val="003223A5"/>
    <w:rsid w:val="003361B0"/>
    <w:rsid w:val="00342713"/>
    <w:rsid w:val="0035004A"/>
    <w:rsid w:val="00372884"/>
    <w:rsid w:val="00374426"/>
    <w:rsid w:val="00383473"/>
    <w:rsid w:val="00395991"/>
    <w:rsid w:val="003B5E55"/>
    <w:rsid w:val="003D61BD"/>
    <w:rsid w:val="003F45C4"/>
    <w:rsid w:val="004028DC"/>
    <w:rsid w:val="00403C2C"/>
    <w:rsid w:val="0040400F"/>
    <w:rsid w:val="0043524C"/>
    <w:rsid w:val="004377CD"/>
    <w:rsid w:val="00454DE0"/>
    <w:rsid w:val="00473D2D"/>
    <w:rsid w:val="004A0049"/>
    <w:rsid w:val="004A4FD3"/>
    <w:rsid w:val="004E0C16"/>
    <w:rsid w:val="005129D6"/>
    <w:rsid w:val="00517E5D"/>
    <w:rsid w:val="00573DCE"/>
    <w:rsid w:val="00582E6B"/>
    <w:rsid w:val="0059046A"/>
    <w:rsid w:val="005915D1"/>
    <w:rsid w:val="005A7575"/>
    <w:rsid w:val="005B2BCD"/>
    <w:rsid w:val="005C0445"/>
    <w:rsid w:val="005C1BF8"/>
    <w:rsid w:val="005D4B53"/>
    <w:rsid w:val="005F35BF"/>
    <w:rsid w:val="00612D60"/>
    <w:rsid w:val="00624926"/>
    <w:rsid w:val="00652161"/>
    <w:rsid w:val="0066054E"/>
    <w:rsid w:val="00666C10"/>
    <w:rsid w:val="006710DB"/>
    <w:rsid w:val="006779E9"/>
    <w:rsid w:val="006958BA"/>
    <w:rsid w:val="006A1DE3"/>
    <w:rsid w:val="006C4D5D"/>
    <w:rsid w:val="006D265A"/>
    <w:rsid w:val="006E26A9"/>
    <w:rsid w:val="006E28F5"/>
    <w:rsid w:val="006E5892"/>
    <w:rsid w:val="006E6CF5"/>
    <w:rsid w:val="006E7B5E"/>
    <w:rsid w:val="00703A48"/>
    <w:rsid w:val="00737376"/>
    <w:rsid w:val="0074163B"/>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0F47"/>
    <w:rsid w:val="00911EDD"/>
    <w:rsid w:val="0093379B"/>
    <w:rsid w:val="009420F0"/>
    <w:rsid w:val="00971D2D"/>
    <w:rsid w:val="009852D7"/>
    <w:rsid w:val="00992F47"/>
    <w:rsid w:val="009A62AD"/>
    <w:rsid w:val="009B39A0"/>
    <w:rsid w:val="009F0F20"/>
    <w:rsid w:val="00A02B4C"/>
    <w:rsid w:val="00A02EBA"/>
    <w:rsid w:val="00A04ACF"/>
    <w:rsid w:val="00A1519B"/>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0F74"/>
    <w:rsid w:val="00BA2A9E"/>
    <w:rsid w:val="00BA4997"/>
    <w:rsid w:val="00BD40D0"/>
    <w:rsid w:val="00BE0945"/>
    <w:rsid w:val="00BE2786"/>
    <w:rsid w:val="00C234F6"/>
    <w:rsid w:val="00C36682"/>
    <w:rsid w:val="00C47DC8"/>
    <w:rsid w:val="00C55C7C"/>
    <w:rsid w:val="00C60D4F"/>
    <w:rsid w:val="00C63F29"/>
    <w:rsid w:val="00C6647D"/>
    <w:rsid w:val="00CB15F2"/>
    <w:rsid w:val="00CD3652"/>
    <w:rsid w:val="00CD66F3"/>
    <w:rsid w:val="00CE2271"/>
    <w:rsid w:val="00CE79FF"/>
    <w:rsid w:val="00CF083A"/>
    <w:rsid w:val="00CF62D2"/>
    <w:rsid w:val="00D52500"/>
    <w:rsid w:val="00D80476"/>
    <w:rsid w:val="00DC034D"/>
    <w:rsid w:val="00E032A8"/>
    <w:rsid w:val="00E07768"/>
    <w:rsid w:val="00E52127"/>
    <w:rsid w:val="00E65AF3"/>
    <w:rsid w:val="00E73477"/>
    <w:rsid w:val="00E80BE3"/>
    <w:rsid w:val="00E8396B"/>
    <w:rsid w:val="00EA073B"/>
    <w:rsid w:val="00EB28E9"/>
    <w:rsid w:val="00EB7FBD"/>
    <w:rsid w:val="00EC7F62"/>
    <w:rsid w:val="00EE532D"/>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styleId="Prrafodelista">
    <w:name w:val="List Paragraph"/>
    <w:basedOn w:val="Normal"/>
    <w:uiPriority w:val="34"/>
    <w:qFormat/>
    <w:rsid w:val="00CF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5</cp:revision>
  <cp:lastPrinted>2020-12-02T09:10:00Z</cp:lastPrinted>
  <dcterms:created xsi:type="dcterms:W3CDTF">2021-01-06T09:28:00Z</dcterms:created>
  <dcterms:modified xsi:type="dcterms:W3CDTF">2021-01-06T10:06:00Z</dcterms:modified>
</cp:coreProperties>
</file>