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before="100"/>
        <w:jc w:val="both"/>
        <w:rPr>
          <w:rStyle w:val="Ninguno"/>
          <w:rFonts w:ascii="Arial" w:cs="Arial" w:hAnsi="Arial" w:eastAsia="Arial"/>
          <w:b w:val="1"/>
          <w:bCs w:val="1"/>
          <w:color w:val="e36c0a"/>
          <w:sz w:val="28"/>
          <w:szCs w:val="28"/>
          <w:u w:color="e36c0a"/>
        </w:rPr>
      </w:pPr>
      <w:r>
        <w:rPr>
          <w:rStyle w:val="Ninguno"/>
          <w:rFonts w:ascii="Arial" w:cs="Arial" w:hAnsi="Arial" w:eastAsia="Arial"/>
          <w:b w:val="1"/>
          <w:bCs w:val="1"/>
          <w:color w:val="e36c0a"/>
          <w:u w:color="e36c0a"/>
        </w:rPr>
        <w:br w:type="textWrapping"/>
      </w:r>
      <w:bookmarkStart w:name="OLE_LINK1" w:id="0"/>
      <w:r>
        <w:rPr>
          <w:rStyle w:val="Ninguno"/>
          <w:rFonts w:ascii="Arial" w:hAnsi="Arial"/>
          <w:b w:val="1"/>
          <w:bCs w:val="1"/>
          <w:color w:val="e36c0a"/>
          <w:sz w:val="28"/>
          <w:szCs w:val="28"/>
          <w:u w:color="e36c0a"/>
          <w:rtl w:val="0"/>
          <w:lang w:val="es-ES_tradnl"/>
        </w:rPr>
        <w:t>Ciudadanos denuncia el abandono y la falta de seguridad de las instalaciones del Soccer World y urg</w:t>
      </w:r>
      <w:r>
        <w:rPr>
          <w:rStyle w:val="Ninguno"/>
          <w:rFonts w:ascii="Arial" w:hAnsi="Arial"/>
          <w:b w:val="1"/>
          <w:bCs w:val="1"/>
          <w:color w:val="e36c0a"/>
          <w:sz w:val="28"/>
          <w:szCs w:val="28"/>
          <w:u w:color="e36c0a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color w:val="e36c0a"/>
          <w:sz w:val="28"/>
          <w:szCs w:val="28"/>
          <w:u w:color="e36c0a"/>
          <w:rtl w:val="0"/>
          <w:lang w:val="pt-PT"/>
        </w:rPr>
        <w:t xml:space="preserve"> a tomar medidas</w:t>
      </w:r>
    </w:p>
    <w:p>
      <w:pPr>
        <w:pStyle w:val="Cuerpo"/>
        <w:spacing w:before="100"/>
        <w:jc w:val="both"/>
        <w:rPr>
          <w:rStyle w:val="Ninguno"/>
          <w:rFonts w:ascii="Arial" w:cs="Arial" w:hAnsi="Arial" w:eastAsia="Arial"/>
          <w:b w:val="1"/>
          <w:bCs w:val="1"/>
          <w:color w:val="e36c0a"/>
          <w:u w:color="e36c0a"/>
        </w:rPr>
      </w:pPr>
      <w:r>
        <w:rPr>
          <w:rStyle w:val="Ninguno"/>
          <w:rFonts w:ascii="Arial" w:hAnsi="Arial" w:hint="default"/>
          <w:b w:val="1"/>
          <w:bCs w:val="1"/>
          <w:color w:val="e36c0a"/>
          <w:u w:color="e36c0a"/>
          <w:rtl w:val="0"/>
          <w:lang w:val="es-ES_tradnl"/>
        </w:rPr>
        <w:t xml:space="preserve">· </w:t>
      </w:r>
      <w:r>
        <w:rPr>
          <w:rStyle w:val="Ninguno"/>
          <w:rFonts w:ascii="Arial" w:hAnsi="Arial"/>
          <w:b w:val="1"/>
          <w:bCs w:val="1"/>
          <w:color w:val="e36c0a"/>
          <w:u w:color="e36c0a"/>
          <w:rtl w:val="0"/>
          <w:lang w:val="es-ES_tradnl"/>
        </w:rPr>
        <w:t>Ana Isabel Men</w:t>
      </w:r>
      <w:r>
        <w:rPr>
          <w:rStyle w:val="Ninguno"/>
          <w:rFonts w:ascii="Arial" w:hAnsi="Arial" w:hint="default"/>
          <w:b w:val="1"/>
          <w:bCs w:val="1"/>
          <w:color w:val="e36c0a"/>
          <w:u w:color="e36c0a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color w:val="e36c0a"/>
          <w:u w:color="e36c0a"/>
          <w:rtl w:val="0"/>
          <w:lang w:val="es-ES_tradnl"/>
        </w:rPr>
        <w:t>ndez considera necesario actuar de inmediato para proteger la instalaci</w:t>
      </w:r>
      <w:r>
        <w:rPr>
          <w:rStyle w:val="Ninguno"/>
          <w:rFonts w:ascii="Arial" w:hAnsi="Arial" w:hint="default"/>
          <w:b w:val="1"/>
          <w:bCs w:val="1"/>
          <w:color w:val="e36c0a"/>
          <w:u w:color="e36c0a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e36c0a"/>
          <w:u w:color="e36c0a"/>
          <w:rtl w:val="0"/>
          <w:lang w:val="es-ES_tradnl"/>
        </w:rPr>
        <w:t>n de deterioro que est</w:t>
      </w:r>
      <w:r>
        <w:rPr>
          <w:rStyle w:val="Ninguno"/>
          <w:rFonts w:ascii="Arial" w:hAnsi="Arial" w:hint="default"/>
          <w:b w:val="1"/>
          <w:bCs w:val="1"/>
          <w:color w:val="e36c0a"/>
          <w:u w:color="e36c0a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color w:val="e36c0a"/>
          <w:u w:color="e36c0a"/>
          <w:rtl w:val="0"/>
          <w:lang w:val="es-ES_tradnl"/>
        </w:rPr>
        <w:t xml:space="preserve">sufriendo, e incrementar las medidas de seguridad para evitar actos que ponen en peligro, no solo a las instalaciones, sino al barrio. </w:t>
      </w:r>
    </w:p>
    <w:p>
      <w:pPr>
        <w:pStyle w:val="Cuerpo"/>
        <w:spacing w:before="100"/>
        <w:jc w:val="both"/>
        <w:rPr>
          <w:rStyle w:val="Ninguno"/>
          <w:rFonts w:ascii="Arial" w:cs="Arial" w:hAnsi="Arial" w:eastAsia="Arial"/>
          <w:b w:val="1"/>
          <w:bCs w:val="1"/>
          <w:color w:val="e36c0a"/>
          <w:u w:color="e36c0a"/>
        </w:rPr>
      </w:pPr>
    </w:p>
    <w:p>
      <w:pPr>
        <w:pStyle w:val="Cuerpo"/>
        <w:spacing w:before="100" w:line="360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nl-NL"/>
        </w:rPr>
        <w:t>Gij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n, 10 de febrero de 2021.</w:t>
      </w:r>
      <w:bookmarkEnd w:id="0"/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Fonts w:ascii="Arial" w:hAnsi="Arial"/>
          <w:rtl w:val="0"/>
          <w:lang w:val="es-ES_tradnl"/>
        </w:rPr>
        <w:t>La concejala de Ciudadanos, Ana Isabel Men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Fonts w:ascii="Arial" w:hAnsi="Arial"/>
          <w:rtl w:val="0"/>
          <w:lang w:val="es-ES_tradnl"/>
        </w:rPr>
        <w:t>ndez, preguntar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, en la pr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xima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Servicios Sociales, si el concejal delegado de Deporte y Actividad f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sica tiene previsto tomar alguna medida para proteger las instalaciones del deterioro que est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Fonts w:ascii="Arial" w:hAnsi="Arial"/>
          <w:rtl w:val="0"/>
          <w:lang w:val="es-ES_tradnl"/>
        </w:rPr>
        <w:t>sufriendo y garantizar la seguridad del centro y del barrio.</w:t>
      </w:r>
    </w:p>
    <w:p>
      <w:pPr>
        <w:pStyle w:val="Cuerpo"/>
        <w:spacing w:before="100"/>
        <w:jc w:val="both"/>
        <w:rPr>
          <w:rFonts w:ascii="Arial" w:cs="Arial" w:hAnsi="Arial" w:eastAsia="Arial"/>
        </w:rPr>
      </w:pPr>
    </w:p>
    <w:p>
      <w:pPr>
        <w:pStyle w:val="Cuerpo"/>
        <w:spacing w:line="360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  <w:lang w:val="es-ES_tradnl"/>
        </w:rPr>
        <w:t>“</w:t>
      </w:r>
      <w:r>
        <w:rPr>
          <w:rFonts w:ascii="Arial" w:hAnsi="Arial"/>
          <w:rtl w:val="0"/>
          <w:lang w:val="es-ES_tradnl"/>
        </w:rPr>
        <w:t>El centro deportivo Soccer, en Pechera-la Bra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a, se encuentra en estado de abandono desde que el Ayuntamiento tomara la decisi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de retirarle la concesi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a la empresa adjudicataria y asumir su titularidad</w:t>
      </w:r>
      <w:r>
        <w:rPr>
          <w:rStyle w:val="Ninguno"/>
          <w:rFonts w:ascii="Arial" w:hAnsi="Arial" w:hint="default"/>
          <w:rtl w:val="0"/>
          <w:lang w:val="es-ES_tradnl"/>
        </w:rPr>
        <w:t>”</w:t>
      </w:r>
      <w:r>
        <w:rPr>
          <w:rFonts w:ascii="Arial" w:hAnsi="Arial"/>
          <w:rtl w:val="0"/>
          <w:lang w:val="es-ES_tradnl"/>
        </w:rPr>
        <w:t xml:space="preserve">, nos recuerda la edil, </w:t>
      </w:r>
      <w:r>
        <w:rPr>
          <w:rStyle w:val="Ninguno"/>
          <w:rFonts w:ascii="Arial" w:hAnsi="Arial" w:hint="default"/>
          <w:rtl w:val="0"/>
          <w:lang w:val="es-ES_tradnl"/>
        </w:rPr>
        <w:t>“</w:t>
      </w:r>
      <w:r>
        <w:rPr>
          <w:rFonts w:ascii="Arial" w:hAnsi="Arial"/>
          <w:rtl w:val="0"/>
          <w:lang w:val="es-ES_tradnl"/>
        </w:rPr>
        <w:t>sin que sepamos en qu</w:t>
      </w:r>
      <w:r>
        <w:rPr>
          <w:rStyle w:val="Ninguno"/>
          <w:rFonts w:ascii="Arial" w:hAnsi="Arial" w:hint="default"/>
          <w:rtl w:val="0"/>
          <w:lang w:val="es-ES_tradnl"/>
        </w:rPr>
        <w:t xml:space="preserve">é </w:t>
      </w:r>
      <w:r>
        <w:rPr>
          <w:rFonts w:ascii="Arial" w:hAnsi="Arial"/>
          <w:rtl w:val="0"/>
          <w:lang w:val="es-ES_tradnl"/>
        </w:rPr>
        <w:t>momento se encuentra el complejo proceso que hay que abordar antes de llevar a cabo la licitaci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n, ya que el suelo del Soccer World cuenta con cargas</w:t>
      </w:r>
      <w:r>
        <w:rPr>
          <w:rStyle w:val="Ninguno"/>
          <w:rFonts w:ascii="Arial" w:hAnsi="Arial" w:hint="default"/>
          <w:rtl w:val="0"/>
          <w:lang w:val="es-ES_tradnl"/>
        </w:rPr>
        <w:t>”</w:t>
      </w:r>
      <w:r>
        <w:rPr>
          <w:rFonts w:ascii="Arial" w:hAnsi="Arial"/>
          <w:rtl w:val="0"/>
        </w:rPr>
        <w:t xml:space="preserve">. </w:t>
      </w:r>
      <w:r>
        <w:rPr>
          <w:rStyle w:val="Ninguno"/>
          <w:rFonts w:ascii="Arial" w:hAnsi="Arial" w:hint="default"/>
          <w:rtl w:val="0"/>
          <w:lang w:val="es-ES_tradnl"/>
        </w:rPr>
        <w:t>“</w:t>
      </w:r>
      <w:r>
        <w:rPr>
          <w:rFonts w:ascii="Arial" w:hAnsi="Arial"/>
          <w:rtl w:val="0"/>
          <w:lang w:val="es-ES_tradnl"/>
        </w:rPr>
        <w:t>Adem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</w:rPr>
        <w:t>s</w:t>
      </w:r>
      <w:r>
        <w:rPr>
          <w:rStyle w:val="Ninguno"/>
          <w:rFonts w:ascii="Arial" w:hAnsi="Arial" w:hint="default"/>
          <w:rtl w:val="0"/>
          <w:lang w:val="es-ES_tradnl"/>
        </w:rPr>
        <w:t>”</w:t>
      </w:r>
      <w:r>
        <w:rPr>
          <w:rFonts w:ascii="Arial" w:hAnsi="Arial"/>
          <w:rtl w:val="0"/>
          <w:lang w:val="es-ES_tradnl"/>
        </w:rPr>
        <w:t xml:space="preserve">, prosigue, </w:t>
      </w:r>
      <w:r>
        <w:rPr>
          <w:rStyle w:val="Ninguno"/>
          <w:rFonts w:ascii="Arial" w:hAnsi="Arial" w:hint="default"/>
          <w:rtl w:val="0"/>
          <w:lang w:val="es-ES_tradnl"/>
        </w:rPr>
        <w:t>”</w:t>
      </w:r>
      <w:r>
        <w:rPr>
          <w:rFonts w:ascii="Arial" w:hAnsi="Arial"/>
          <w:rtl w:val="0"/>
          <w:lang w:val="es-ES_tradnl"/>
        </w:rPr>
        <w:t>quedar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aun la parte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s importante: reurbanizar la zona y definir el uso deportivo</w:t>
      </w:r>
      <w:r>
        <w:rPr>
          <w:rStyle w:val="Ninguno"/>
          <w:rFonts w:ascii="Arial" w:hAnsi="Arial" w:hint="default"/>
          <w:rtl w:val="0"/>
          <w:lang w:val="es-ES_tradnl"/>
        </w:rPr>
        <w:t>”</w:t>
      </w:r>
      <w:r>
        <w:rPr>
          <w:rFonts w:ascii="Arial" w:hAnsi="Arial"/>
          <w:rtl w:val="0"/>
          <w:lang w:val="es-ES_tradnl"/>
        </w:rPr>
        <w:t>. Este proceso fue descrito por el concejal delegado, el Sr. Tuero, en el seno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de fecha 9 de julio de 2020. </w:t>
      </w:r>
      <w:r>
        <w:rPr>
          <w:rStyle w:val="Ninguno"/>
          <w:rFonts w:ascii="Arial" w:hAnsi="Arial" w:hint="default"/>
          <w:rtl w:val="0"/>
          <w:lang w:val="es-ES_tradnl"/>
        </w:rPr>
        <w:t>“</w:t>
      </w:r>
      <w:r>
        <w:rPr>
          <w:rFonts w:ascii="Arial" w:hAnsi="Arial"/>
          <w:rtl w:val="0"/>
          <w:lang w:val="es-ES_tradnl"/>
        </w:rPr>
        <w:t>No obstante lo anterior, el Sr. Tuero se hab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comprometido a limpiar la zona y a derivar el tema al Arco Medioambiental, que deb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a visitar el lugar para proceder a dise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ar las acciones pertinentes, sin que conozcamos si se hizo la visita, ni su resultado</w:t>
      </w:r>
      <w:r>
        <w:rPr>
          <w:rStyle w:val="Ninguno"/>
          <w:rFonts w:ascii="Arial" w:hAnsi="Arial" w:hint="default"/>
          <w:rtl w:val="0"/>
          <w:lang w:val="es-ES_tradnl"/>
        </w:rPr>
        <w:t>”</w:t>
      </w:r>
      <w:r>
        <w:rPr>
          <w:rFonts w:ascii="Arial" w:hAnsi="Arial"/>
          <w:rtl w:val="0"/>
        </w:rPr>
        <w:t>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  <w:lang w:val="es-ES_tradnl"/>
        </w:rPr>
        <w:t>“</w:t>
      </w:r>
      <w:r>
        <w:rPr>
          <w:rStyle w:val="Ninguno"/>
          <w:rFonts w:ascii="Arial" w:hAnsi="Arial"/>
          <w:rtl w:val="0"/>
          <w:lang w:val="es-ES_tradnl"/>
        </w:rPr>
        <w:t>En todo caso, mientras dure el proceso, la responsabilidad de la instalaci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es del Ayuntamiento, que no parece que haya hecho gran cosa por mantener instalaciones y zona en unas condiciones dignas. La 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ltima muestra fue el incendio sucedido en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pasados que alarm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, no sin raz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a unos vecinos que ya han mostrado su inquietud en diversas ocasiones y por diferentes motivos; actos vand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licos, ratas, deterioro de la instalaci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o simplemente por 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no poder ser utilizado como un equipamiento deportivo de barrio</w:t>
      </w:r>
      <w:r>
        <w:rPr>
          <w:rStyle w:val="Ninguno"/>
          <w:rFonts w:ascii="Arial" w:hAnsi="Arial" w:hint="default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rtl w:val="0"/>
          <w:lang w:val="es-ES_tradnl"/>
        </w:rPr>
        <w:t>denuncia Ana Men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pt-PT"/>
        </w:rPr>
        <w:t>ndez.</w:t>
      </w:r>
    </w:p>
    <w:p>
      <w:pPr>
        <w:pStyle w:val="Cuerpo"/>
        <w:spacing w:line="360" w:lineRule="auto"/>
        <w:jc w:val="both"/>
        <w:rPr>
          <w:rFonts w:ascii="Arial" w:cs="Arial" w:hAnsi="Arial" w:eastAsia="Arial"/>
        </w:rPr>
      </w:pPr>
    </w:p>
    <w:p>
      <w:pPr>
        <w:pStyle w:val="Cuerpo"/>
        <w:spacing w:line="360" w:lineRule="auto"/>
        <w:jc w:val="both"/>
      </w:pPr>
      <w:r>
        <w:rPr>
          <w:rStyle w:val="Ninguno"/>
          <w:rFonts w:ascii="Arial" w:hAnsi="Arial" w:hint="default"/>
          <w:rtl w:val="0"/>
          <w:lang w:val="es-ES_tradnl"/>
        </w:rPr>
        <w:t>“</w:t>
      </w:r>
      <w:r>
        <w:rPr>
          <w:rStyle w:val="Ninguno"/>
          <w:rFonts w:ascii="Arial" w:hAnsi="Arial"/>
          <w:rtl w:val="0"/>
          <w:lang w:val="es-ES_tradnl"/>
        </w:rPr>
        <w:t>Este lamentable capitulo deber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 ser el 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ltimo en este proceso de degradaci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urgimos al Ayuntamiento a actuar, ya que cuanto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tiempo pierdan,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fr-FR"/>
        </w:rPr>
        <w:t>s dif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cil y costoso ser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 futuro revertir la situaci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y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riesgo corren los vecinos de sufrir actos vand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licos o accidentes. No podemos esperar a que suceda una desgracia para actuar</w:t>
      </w:r>
      <w:r>
        <w:rPr>
          <w:rStyle w:val="Ninguno"/>
          <w:rFonts w:ascii="Arial" w:hAnsi="Arial" w:hint="default"/>
          <w:rtl w:val="0"/>
          <w:lang w:val="es-ES_tradnl"/>
        </w:rPr>
        <w:t>”</w:t>
      </w:r>
      <w:r>
        <w:rPr>
          <w:rStyle w:val="Ninguno"/>
          <w:rFonts w:ascii="Arial" w:hAnsi="Arial"/>
          <w:rtl w:val="0"/>
          <w:lang w:val="es-ES_tradnl"/>
        </w:rPr>
        <w:t>, reflexiona como conclusi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la concejala de Ciudadanos.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bidi w:val="0"/>
      <w:ind w:left="0" w:right="0" w:firstLine="0"/>
      <w:jc w:val="center"/>
      <w:rPr>
        <w:rStyle w:val="Ninguno"/>
        <w:rFonts w:ascii="Calibri" w:cs="Calibri" w:hAnsi="Calibri" w:eastAsia="Calibri"/>
        <w:b w:val="1"/>
        <w:bCs w:val="1"/>
        <w:color w:val="ed7d31"/>
        <w:sz w:val="36"/>
        <w:szCs w:val="36"/>
        <w:u w:color="ed7d31"/>
        <w:rtl w:val="0"/>
        <w:lang w:val="es-ES_tradnl"/>
      </w:rPr>
    </w:pPr>
    <w:r>
      <w:rPr>
        <w:rStyle w:val="Ninguno"/>
        <w:rFonts w:ascii="Times New Roman" w:cs="Calibri" w:hAnsi="Times New Roman" w:eastAsia="Calibri"/>
        <w:b w:val="0"/>
        <w:bCs w:val="0"/>
        <w:color w:val="000000"/>
        <w:sz w:val="24"/>
        <w:szCs w:val="24"/>
        <w:u w:color="000000"/>
      </w:rPr>
      <w:drawing>
        <wp:inline distT="0" distB="0" distL="0" distR="0">
          <wp:extent cx="1572526" cy="46820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526" cy="4682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rFonts w:ascii="Times New Roman" w:cs="Calibri" w:hAnsi="Times New Roman" w:eastAsia="Calibri"/>
        <w:b w:val="0"/>
        <w:bCs w:val="0"/>
        <w:color w:val="000000"/>
        <w:sz w:val="24"/>
        <w:szCs w:val="24"/>
        <w:u w:color="000000"/>
      </w:rPr>
      <w:tab/>
    </w:r>
    <w:r>
      <w:rPr>
        <w:rStyle w:val="Ninguno"/>
        <w:rFonts w:ascii="Calibri" w:cs="Calibri" w:hAnsi="Calibri" w:eastAsia="Calibri"/>
        <w:b w:val="1"/>
        <w:bCs w:val="1"/>
        <w:color w:val="ed7d31"/>
        <w:sz w:val="36"/>
        <w:szCs w:val="36"/>
        <w:u w:color="ed7d31"/>
        <w:rtl w:val="0"/>
        <w:lang w:val="es-ES_tradnl"/>
      </w:rPr>
      <w:t>NOTA DE PRENSA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