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7AC0E" w14:textId="16A6152D" w:rsidR="0092535C" w:rsidRPr="0092535C" w:rsidRDefault="009D7505" w:rsidP="00C4599A">
      <w:pPr>
        <w:spacing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GoBack"/>
      <w:r>
        <w:rPr>
          <w:rFonts w:ascii="Arial" w:hAnsi="Arial" w:cs="Arial"/>
          <w:b/>
          <w:bCs/>
          <w:sz w:val="40"/>
          <w:szCs w:val="40"/>
        </w:rPr>
        <w:t>Jesús Martínez Salvador</w:t>
      </w:r>
      <w:r w:rsidR="0092535C" w:rsidRPr="0092535C">
        <w:rPr>
          <w:rFonts w:ascii="Arial" w:hAnsi="Arial" w:cs="Arial"/>
          <w:b/>
          <w:bCs/>
          <w:sz w:val="40"/>
          <w:szCs w:val="40"/>
        </w:rPr>
        <w:t>: “</w:t>
      </w:r>
      <w:r>
        <w:rPr>
          <w:rFonts w:ascii="Arial" w:hAnsi="Arial" w:cs="Arial"/>
          <w:b/>
          <w:bCs/>
          <w:sz w:val="40"/>
          <w:szCs w:val="40"/>
        </w:rPr>
        <w:t>Llama la atención la escasa inversión dedicada a la rehabilitación de fachadas en 2020</w:t>
      </w:r>
      <w:r w:rsidR="00137AAF">
        <w:rPr>
          <w:rFonts w:ascii="Arial" w:hAnsi="Arial" w:cs="Arial"/>
          <w:b/>
          <w:bCs/>
          <w:sz w:val="40"/>
          <w:szCs w:val="40"/>
        </w:rPr>
        <w:t>”</w:t>
      </w:r>
    </w:p>
    <w:p w14:paraId="75A07B23" w14:textId="33F5D3BB" w:rsidR="0092535C" w:rsidRDefault="00C4599A" w:rsidP="0049633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D7505">
        <w:rPr>
          <w:rFonts w:ascii="Arial" w:hAnsi="Arial" w:cs="Arial"/>
          <w:b/>
          <w:sz w:val="32"/>
          <w:szCs w:val="32"/>
        </w:rPr>
        <w:t>“</w:t>
      </w:r>
      <w:r w:rsidR="009D7505" w:rsidRPr="009D7505">
        <w:rPr>
          <w:rFonts w:ascii="Arial" w:hAnsi="Arial" w:cs="Arial"/>
          <w:b/>
          <w:sz w:val="32"/>
          <w:szCs w:val="32"/>
        </w:rPr>
        <w:t>El PSOE, que anunció a bombo y platillo que solucionaría las subvenciones pendientes, no sólo no lo consigue, sino que el año pasado abonaron en ayudas un importe muy inferior al ejecutado durante los gobiernos de FORO</w:t>
      </w:r>
      <w:r w:rsidRPr="009D7505">
        <w:rPr>
          <w:rFonts w:ascii="Arial" w:hAnsi="Arial" w:cs="Arial"/>
          <w:b/>
          <w:sz w:val="32"/>
          <w:szCs w:val="32"/>
        </w:rPr>
        <w:t>”</w:t>
      </w:r>
    </w:p>
    <w:p w14:paraId="234D7CAB" w14:textId="77777777" w:rsidR="00496338" w:rsidRDefault="00496338" w:rsidP="00496338">
      <w:pPr>
        <w:pStyle w:val="Prrafodelista"/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48BD4821" w14:textId="2BDBA5C8" w:rsidR="00496338" w:rsidRDefault="00496338" w:rsidP="0049633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96338">
        <w:rPr>
          <w:rFonts w:ascii="Arial" w:hAnsi="Arial" w:cs="Arial"/>
          <w:b/>
          <w:sz w:val="32"/>
          <w:szCs w:val="32"/>
        </w:rPr>
        <w:t>“A</w:t>
      </w:r>
      <w:r w:rsidRPr="00496338">
        <w:rPr>
          <w:rFonts w:ascii="Arial" w:hAnsi="Arial" w:cs="Arial"/>
          <w:b/>
          <w:sz w:val="32"/>
          <w:szCs w:val="32"/>
        </w:rPr>
        <w:t>l ritmo de los socialistas gijoneses se tardarían</w:t>
      </w:r>
      <w:r w:rsidRPr="00496338">
        <w:rPr>
          <w:rFonts w:ascii="Arial" w:hAnsi="Arial" w:cs="Arial"/>
          <w:b/>
          <w:sz w:val="32"/>
          <w:szCs w:val="32"/>
        </w:rPr>
        <w:t xml:space="preserve"> más de 10 años en abonar</w:t>
      </w:r>
      <w:r w:rsidRPr="00496338">
        <w:rPr>
          <w:rFonts w:ascii="Arial" w:hAnsi="Arial" w:cs="Arial"/>
          <w:b/>
          <w:sz w:val="32"/>
          <w:szCs w:val="32"/>
        </w:rPr>
        <w:t xml:space="preserve"> todas</w:t>
      </w:r>
      <w:r w:rsidRPr="00496338">
        <w:rPr>
          <w:rFonts w:ascii="Arial" w:hAnsi="Arial" w:cs="Arial"/>
          <w:b/>
          <w:sz w:val="32"/>
          <w:szCs w:val="32"/>
        </w:rPr>
        <w:t xml:space="preserve"> las ayudas pendientes a la rehabilitación de fachadas</w:t>
      </w:r>
      <w:r w:rsidRPr="00496338">
        <w:rPr>
          <w:rFonts w:ascii="Arial" w:hAnsi="Arial" w:cs="Arial"/>
          <w:b/>
          <w:sz w:val="32"/>
          <w:szCs w:val="32"/>
        </w:rPr>
        <w:t>”</w:t>
      </w:r>
    </w:p>
    <w:p w14:paraId="60AED59C" w14:textId="77777777" w:rsidR="00496338" w:rsidRPr="00496338" w:rsidRDefault="00496338" w:rsidP="00496338">
      <w:pPr>
        <w:pStyle w:val="Prrafodelista"/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7155FBA6" w14:textId="6CB200E2" w:rsidR="009D7505" w:rsidRPr="009D7505" w:rsidRDefault="009D7505" w:rsidP="00496338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9D7505">
        <w:rPr>
          <w:rFonts w:ascii="Arial" w:hAnsi="Arial" w:cs="Arial"/>
          <w:b/>
          <w:sz w:val="32"/>
          <w:szCs w:val="32"/>
        </w:rPr>
        <w:t>“Solicitaremos la información detallada de los 23 millones de euros de gasto que el Ayuntamiento no acometió pese a estar presupuestados, en un año en el que todos los esfuerzos debieron centrarse en ayudar a las familias y empresas gijonesas. Ello contrasta con los ingresos, ya que se recaudó el 97% de lo previsto”</w:t>
      </w:r>
    </w:p>
    <w:p w14:paraId="51ABA78D" w14:textId="28128158" w:rsidR="0092535C" w:rsidRPr="001773C6" w:rsidRDefault="0092535C" w:rsidP="001773C6">
      <w:pPr>
        <w:pStyle w:val="Prrafodelista1"/>
        <w:spacing w:before="120"/>
        <w:jc w:val="both"/>
        <w:rPr>
          <w:rFonts w:ascii="Arial" w:hAnsi="Arial" w:cs="Arial"/>
          <w:b/>
          <w:sz w:val="32"/>
          <w:szCs w:val="32"/>
        </w:rPr>
      </w:pPr>
    </w:p>
    <w:p w14:paraId="5795C994" w14:textId="41652DB2" w:rsidR="009D7505" w:rsidRPr="009D7505" w:rsidRDefault="007E5EB5" w:rsidP="0049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0</w:t>
      </w:r>
      <w:r w:rsidR="009D7505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4</w:t>
      </w:r>
      <w:r w:rsidR="00FB3E27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-</w:t>
      </w:r>
      <w:r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marz</w:t>
      </w:r>
      <w:r w:rsidR="00C4599A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o</w:t>
      </w:r>
      <w:r w:rsidR="0008374A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-202</w:t>
      </w:r>
      <w:r w:rsidR="00E65771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1</w:t>
      </w:r>
      <w:r w:rsidR="00773D04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 xml:space="preserve"> (Gijón</w:t>
      </w:r>
      <w:r w:rsidR="00840F14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 xml:space="preserve">). </w:t>
      </w:r>
      <w:r w:rsidR="00AA4A1E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–</w:t>
      </w:r>
      <w:r w:rsidR="00773D04" w:rsidRPr="002920AE">
        <w:rPr>
          <w:snapToGrid w:val="0"/>
          <w:lang w:val="es-ES_tradnl"/>
        </w:rPr>
        <w:t xml:space="preserve"> </w:t>
      </w:r>
      <w:r w:rsidR="00C4599A">
        <w:rPr>
          <w:rFonts w:ascii="Arial" w:hAnsi="Arial" w:cs="Arial"/>
          <w:sz w:val="28"/>
          <w:szCs w:val="28"/>
        </w:rPr>
        <w:t xml:space="preserve">El </w:t>
      </w:r>
      <w:r w:rsidR="009D7505">
        <w:rPr>
          <w:rFonts w:ascii="Arial" w:hAnsi="Arial" w:cs="Arial"/>
          <w:sz w:val="28"/>
          <w:szCs w:val="28"/>
        </w:rPr>
        <w:t>portavoz</w:t>
      </w:r>
      <w:r w:rsidR="00C4599A">
        <w:rPr>
          <w:rFonts w:ascii="Arial" w:hAnsi="Arial" w:cs="Arial"/>
          <w:sz w:val="28"/>
          <w:szCs w:val="28"/>
        </w:rPr>
        <w:t xml:space="preserve"> del Grupo Municipal de FORO en el Ayuntamiento de Gijón, </w:t>
      </w:r>
      <w:r w:rsidR="009D7505">
        <w:rPr>
          <w:rFonts w:ascii="Arial" w:hAnsi="Arial" w:cs="Arial"/>
          <w:sz w:val="28"/>
          <w:szCs w:val="28"/>
        </w:rPr>
        <w:t xml:space="preserve">Jesús Martínez Salvador, ha advertido hoy, tras la Comisión de Hacienda, “la escasa inversión dedicada por el equipo de Ana González a la </w:t>
      </w:r>
      <w:r w:rsidR="009D7505" w:rsidRPr="009D7505">
        <w:rPr>
          <w:rFonts w:ascii="Arial" w:hAnsi="Arial" w:cs="Arial"/>
          <w:sz w:val="28"/>
          <w:szCs w:val="28"/>
        </w:rPr>
        <w:t>rehabilitación de fachadas en el año 2020”.</w:t>
      </w:r>
    </w:p>
    <w:p w14:paraId="7BCCE784" w14:textId="2DD5E9E7" w:rsidR="009D7505" w:rsidRPr="009D7505" w:rsidRDefault="009D7505" w:rsidP="0049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496338">
        <w:rPr>
          <w:rFonts w:ascii="Arial" w:hAnsi="Arial" w:cs="Arial"/>
          <w:sz w:val="28"/>
          <w:szCs w:val="28"/>
        </w:rPr>
        <w:t>Llama la atención que e</w:t>
      </w:r>
      <w:r w:rsidRPr="009D7505">
        <w:rPr>
          <w:rFonts w:ascii="Arial" w:hAnsi="Arial" w:cs="Arial"/>
          <w:sz w:val="28"/>
          <w:szCs w:val="28"/>
        </w:rPr>
        <w:t>l PSOE, que anunció a bombo y platillo que solucionaría las subvenciones pendien</w:t>
      </w:r>
      <w:r>
        <w:rPr>
          <w:rFonts w:ascii="Arial" w:hAnsi="Arial" w:cs="Arial"/>
          <w:sz w:val="28"/>
          <w:szCs w:val="28"/>
        </w:rPr>
        <w:t>tes, no sólo no lo consigue, si</w:t>
      </w:r>
      <w:r w:rsidRPr="009D7505">
        <w:rPr>
          <w:rFonts w:ascii="Arial" w:hAnsi="Arial" w:cs="Arial"/>
          <w:sz w:val="28"/>
          <w:szCs w:val="28"/>
        </w:rPr>
        <w:t>no que</w:t>
      </w:r>
      <w:r>
        <w:rPr>
          <w:rFonts w:ascii="Arial" w:hAnsi="Arial" w:cs="Arial"/>
          <w:sz w:val="28"/>
          <w:szCs w:val="28"/>
        </w:rPr>
        <w:t xml:space="preserve"> el año pasado</w:t>
      </w:r>
      <w:r w:rsidRPr="009D75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abonaron</w:t>
      </w:r>
      <w:r w:rsidRPr="009D7505">
        <w:rPr>
          <w:rFonts w:ascii="Arial" w:hAnsi="Arial" w:cs="Arial"/>
          <w:sz w:val="28"/>
          <w:szCs w:val="28"/>
        </w:rPr>
        <w:t xml:space="preserve"> en </w:t>
      </w:r>
      <w:r>
        <w:rPr>
          <w:rFonts w:ascii="Arial" w:hAnsi="Arial" w:cs="Arial"/>
          <w:sz w:val="28"/>
          <w:szCs w:val="28"/>
        </w:rPr>
        <w:t xml:space="preserve">ayudas </w:t>
      </w:r>
      <w:r w:rsidRPr="009D7505">
        <w:rPr>
          <w:rFonts w:ascii="Arial" w:hAnsi="Arial" w:cs="Arial"/>
          <w:sz w:val="28"/>
          <w:szCs w:val="28"/>
        </w:rPr>
        <w:t xml:space="preserve">un importe muy inferior al ejecutado </w:t>
      </w:r>
      <w:r>
        <w:rPr>
          <w:rFonts w:ascii="Arial" w:hAnsi="Arial" w:cs="Arial"/>
          <w:sz w:val="28"/>
          <w:szCs w:val="28"/>
        </w:rPr>
        <w:t>durante</w:t>
      </w:r>
      <w:r w:rsidRPr="009D7505">
        <w:rPr>
          <w:rFonts w:ascii="Arial" w:hAnsi="Arial" w:cs="Arial"/>
          <w:sz w:val="28"/>
          <w:szCs w:val="28"/>
        </w:rPr>
        <w:t xml:space="preserve"> los gobiernos de FORO. De hecho, al ritmo </w:t>
      </w:r>
      <w:r w:rsidR="00496338">
        <w:rPr>
          <w:rFonts w:ascii="Arial" w:hAnsi="Arial" w:cs="Arial"/>
          <w:sz w:val="28"/>
          <w:szCs w:val="28"/>
        </w:rPr>
        <w:t xml:space="preserve">de los </w:t>
      </w:r>
      <w:r w:rsidRPr="009D7505">
        <w:rPr>
          <w:rFonts w:ascii="Arial" w:hAnsi="Arial" w:cs="Arial"/>
          <w:sz w:val="28"/>
          <w:szCs w:val="28"/>
        </w:rPr>
        <w:t>socialista</w:t>
      </w:r>
      <w:r w:rsidR="00496338">
        <w:rPr>
          <w:rFonts w:ascii="Arial" w:hAnsi="Arial" w:cs="Arial"/>
          <w:sz w:val="28"/>
          <w:szCs w:val="28"/>
        </w:rPr>
        <w:t>s gijoneses</w:t>
      </w:r>
      <w:r w:rsidRPr="009D7505">
        <w:rPr>
          <w:rFonts w:ascii="Arial" w:hAnsi="Arial" w:cs="Arial"/>
          <w:sz w:val="28"/>
          <w:szCs w:val="28"/>
        </w:rPr>
        <w:t xml:space="preserve"> se tardarían más de 10 años en abonarlas </w:t>
      </w:r>
      <w:r w:rsidRPr="009D7505">
        <w:rPr>
          <w:rFonts w:ascii="Arial" w:hAnsi="Arial" w:cs="Arial"/>
          <w:sz w:val="28"/>
          <w:szCs w:val="28"/>
        </w:rPr>
        <w:lastRenderedPageBreak/>
        <w:t>todas</w:t>
      </w:r>
      <w:r>
        <w:rPr>
          <w:rFonts w:ascii="Arial" w:hAnsi="Arial" w:cs="Arial"/>
          <w:sz w:val="28"/>
          <w:szCs w:val="28"/>
        </w:rPr>
        <w:t>”, ha afirmado el portavoz forista, que ha expuesto que la media de</w:t>
      </w:r>
      <w:r w:rsidRPr="009D7505">
        <w:rPr>
          <w:rFonts w:ascii="Arial" w:hAnsi="Arial" w:cs="Arial"/>
          <w:sz w:val="28"/>
          <w:szCs w:val="28"/>
        </w:rPr>
        <w:t xml:space="preserve"> ayudas abonadas </w:t>
      </w:r>
      <w:r>
        <w:rPr>
          <w:rFonts w:ascii="Arial" w:hAnsi="Arial" w:cs="Arial"/>
          <w:sz w:val="28"/>
          <w:szCs w:val="28"/>
        </w:rPr>
        <w:t>en</w:t>
      </w:r>
      <w:r w:rsidRPr="009D7505">
        <w:rPr>
          <w:rFonts w:ascii="Arial" w:hAnsi="Arial" w:cs="Arial"/>
          <w:sz w:val="28"/>
          <w:szCs w:val="28"/>
        </w:rPr>
        <w:t xml:space="preserve"> fachadas </w:t>
      </w:r>
      <w:r>
        <w:rPr>
          <w:rFonts w:ascii="Arial" w:hAnsi="Arial" w:cs="Arial"/>
          <w:sz w:val="28"/>
          <w:szCs w:val="28"/>
        </w:rPr>
        <w:t xml:space="preserve">en el </w:t>
      </w:r>
      <w:r w:rsidRPr="009D7505">
        <w:rPr>
          <w:rFonts w:ascii="Arial" w:hAnsi="Arial" w:cs="Arial"/>
          <w:sz w:val="28"/>
          <w:szCs w:val="28"/>
        </w:rPr>
        <w:t>periodo 2012-2018</w:t>
      </w:r>
      <w:r>
        <w:rPr>
          <w:rFonts w:ascii="Arial" w:hAnsi="Arial" w:cs="Arial"/>
          <w:sz w:val="28"/>
          <w:szCs w:val="28"/>
        </w:rPr>
        <w:t xml:space="preserve"> fue de</w:t>
      </w:r>
      <w:r w:rsidRPr="009D7505">
        <w:rPr>
          <w:rFonts w:ascii="Arial" w:hAnsi="Arial" w:cs="Arial"/>
          <w:sz w:val="28"/>
          <w:szCs w:val="28"/>
        </w:rPr>
        <w:t xml:space="preserve"> 7,6 millones al año</w:t>
      </w:r>
      <w:r>
        <w:rPr>
          <w:rFonts w:ascii="Arial" w:hAnsi="Arial" w:cs="Arial"/>
          <w:sz w:val="28"/>
          <w:szCs w:val="28"/>
        </w:rPr>
        <w:t xml:space="preserve">; las abonadas en 2018 fueron 9,5 millones y las </w:t>
      </w:r>
      <w:r w:rsidRPr="009D7505">
        <w:rPr>
          <w:rFonts w:ascii="Arial" w:hAnsi="Arial" w:cs="Arial"/>
          <w:sz w:val="28"/>
          <w:szCs w:val="28"/>
        </w:rPr>
        <w:t>abonadas</w:t>
      </w:r>
      <w:r>
        <w:rPr>
          <w:rFonts w:ascii="Arial" w:hAnsi="Arial" w:cs="Arial"/>
          <w:sz w:val="28"/>
          <w:szCs w:val="28"/>
        </w:rPr>
        <w:t xml:space="preserve"> en</w:t>
      </w:r>
      <w:r w:rsidRPr="009D7505">
        <w:rPr>
          <w:rFonts w:ascii="Arial" w:hAnsi="Arial" w:cs="Arial"/>
          <w:sz w:val="28"/>
          <w:szCs w:val="28"/>
        </w:rPr>
        <w:t xml:space="preserve"> 2020 </w:t>
      </w:r>
      <w:r>
        <w:rPr>
          <w:rFonts w:ascii="Arial" w:hAnsi="Arial" w:cs="Arial"/>
          <w:sz w:val="28"/>
          <w:szCs w:val="28"/>
        </w:rPr>
        <w:t xml:space="preserve">se quedaron en </w:t>
      </w:r>
      <w:r w:rsidRPr="009D7505">
        <w:rPr>
          <w:rFonts w:ascii="Arial" w:hAnsi="Arial" w:cs="Arial"/>
          <w:sz w:val="28"/>
          <w:szCs w:val="28"/>
        </w:rPr>
        <w:t>5,9 millones</w:t>
      </w:r>
      <w:r>
        <w:rPr>
          <w:rFonts w:ascii="Arial" w:hAnsi="Arial" w:cs="Arial"/>
          <w:sz w:val="28"/>
          <w:szCs w:val="28"/>
        </w:rPr>
        <w:t>”.</w:t>
      </w:r>
    </w:p>
    <w:p w14:paraId="24F5AFDA" w14:textId="2A7D077B" w:rsidR="009D7505" w:rsidRPr="009D7505" w:rsidRDefault="009D7505" w:rsidP="0049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Asimismo, Martínez Salvador ha anunciado que desde el Grupo Municipal de FORO “solicitaremos</w:t>
      </w:r>
      <w:r w:rsidRPr="009D7505">
        <w:rPr>
          <w:rFonts w:ascii="Arial" w:hAnsi="Arial" w:cs="Arial"/>
          <w:sz w:val="28"/>
          <w:szCs w:val="28"/>
        </w:rPr>
        <w:t xml:space="preserve"> la información detallada de los 23 millones de euros de gasto que el Ayuntamiento no acometió pese a estar presupuestados, en un año en el que todos los esfuerzos debieron centrarse en ayudar a las familias y empresas gijonesas. </w:t>
      </w:r>
      <w:r>
        <w:rPr>
          <w:rFonts w:ascii="Arial" w:hAnsi="Arial" w:cs="Arial"/>
          <w:sz w:val="28"/>
          <w:szCs w:val="28"/>
        </w:rPr>
        <w:t>Ello c</w:t>
      </w:r>
      <w:r w:rsidRPr="009D7505">
        <w:rPr>
          <w:rFonts w:ascii="Arial" w:hAnsi="Arial" w:cs="Arial"/>
          <w:sz w:val="28"/>
          <w:szCs w:val="28"/>
        </w:rPr>
        <w:t xml:space="preserve">ontrasta con los ingresos, </w:t>
      </w:r>
      <w:r>
        <w:rPr>
          <w:rFonts w:ascii="Arial" w:hAnsi="Arial" w:cs="Arial"/>
          <w:sz w:val="28"/>
          <w:szCs w:val="28"/>
        </w:rPr>
        <w:t>ya que</w:t>
      </w:r>
      <w:r w:rsidRPr="009D7505">
        <w:rPr>
          <w:rFonts w:ascii="Arial" w:hAnsi="Arial" w:cs="Arial"/>
          <w:sz w:val="28"/>
          <w:szCs w:val="28"/>
        </w:rPr>
        <w:t xml:space="preserve"> se recaudó el 97% de lo previsto</w:t>
      </w:r>
      <w:r>
        <w:rPr>
          <w:rFonts w:ascii="Arial" w:hAnsi="Arial" w:cs="Arial"/>
          <w:sz w:val="28"/>
          <w:szCs w:val="28"/>
        </w:rPr>
        <w:t>”</w:t>
      </w:r>
      <w:r w:rsidRPr="009D7505">
        <w:rPr>
          <w:rFonts w:ascii="Arial" w:hAnsi="Arial" w:cs="Arial"/>
          <w:sz w:val="28"/>
          <w:szCs w:val="28"/>
        </w:rPr>
        <w:t>.</w:t>
      </w:r>
    </w:p>
    <w:p w14:paraId="71FDDF88" w14:textId="6F640998" w:rsidR="00137AAF" w:rsidRPr="009D7505" w:rsidRDefault="00137AAF" w:rsidP="0049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bookmarkEnd w:id="0"/>
    <w:p w14:paraId="5B99F35B" w14:textId="77777777" w:rsidR="00137AAF" w:rsidRPr="009D7505" w:rsidRDefault="00137AAF" w:rsidP="0049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137AAF" w:rsidRPr="009D7505" w:rsidSect="009C14E9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C9312" w14:textId="77777777" w:rsidR="00952391" w:rsidRDefault="009523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D47B0A3" w14:textId="77777777" w:rsidR="00952391" w:rsidRDefault="009523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2E54" w14:textId="77777777" w:rsidR="00CB2542" w:rsidRDefault="00CB2542">
    <w:pPr>
      <w:framePr w:w="56" w:h="12629" w:hSpace="141" w:wrap="auto" w:vAnchor="page" w:hAnchor="page" w:x="1495" w:y="2731"/>
      <w:pBdr>
        <w:left w:val="single" w:sz="6" w:space="1" w:color="auto"/>
      </w:pBdr>
      <w:ind w:right="360"/>
      <w:rPr>
        <w:rFonts w:ascii="Times New Roman" w:hAnsi="Times New Roman"/>
      </w:rPr>
    </w:pPr>
  </w:p>
  <w:p w14:paraId="3BBF2827" w14:textId="77777777" w:rsidR="00CB2542" w:rsidRDefault="00952391">
    <w:pPr>
      <w:pStyle w:val="Piedepgina"/>
    </w:pPr>
    <w:r>
      <w:rPr>
        <w:noProof/>
        <w:lang w:val="es-ES"/>
      </w:rPr>
      <w:pict w14:anchorId="03ED9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301.55pt;margin-top:-330.5pt;width:533pt;height:41.95pt;rotation:-90;z-index:251657728" o:allowincell="f" fillcolor="black">
          <v:shadow color="#868686"/>
          <v:textpath style="font-family:&quot;Arial&quot;;font-size:66pt;v-text-align:stretch-justify;v-text-kern:t" trim="t" fitpath="t" string="nota informativ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422C" w14:textId="77777777" w:rsidR="00952391" w:rsidRDefault="009523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30F09C7" w14:textId="77777777" w:rsidR="00952391" w:rsidRDefault="009523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026F" w14:textId="77777777" w:rsidR="00CB2542" w:rsidRDefault="00CB2542">
    <w:pPr>
      <w:pStyle w:val="Encabezado"/>
      <w:rPr>
        <w:rFonts w:ascii="Times New Roman" w:hAnsi="Times New Roman"/>
      </w:rPr>
    </w:pPr>
    <w:r>
      <w:rPr>
        <w:rFonts w:ascii="Times New Roman" w:hAnsi="Times New Roman"/>
        <w:noProof/>
        <w:lang w:eastAsia="es-ES"/>
      </w:rPr>
      <w:drawing>
        <wp:inline distT="0" distB="0" distL="0" distR="0" wp14:anchorId="0708983F" wp14:editId="6FC56CD8">
          <wp:extent cx="1595958" cy="1461444"/>
          <wp:effectExtent l="0" t="0" r="4445" b="12065"/>
          <wp:docPr id="3" name="Imagen 3" descr="Macintosh HD:Users:laurapereirariera:Downloads:11896144_947789738592669_82455647501470446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pereirariera:Downloads:11896144_947789738592669_824556475014704468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2" cy="14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72981" w14:textId="77777777" w:rsidR="00CB2542" w:rsidRDefault="00CB2542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BF19B1"/>
    <w:multiLevelType w:val="hybridMultilevel"/>
    <w:tmpl w:val="C10A4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24C2"/>
    <w:multiLevelType w:val="hybridMultilevel"/>
    <w:tmpl w:val="9AE83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70F9"/>
    <w:multiLevelType w:val="hybridMultilevel"/>
    <w:tmpl w:val="C3869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F2E"/>
    <w:multiLevelType w:val="hybridMultilevel"/>
    <w:tmpl w:val="52CE3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DC6"/>
    <w:multiLevelType w:val="hybridMultilevel"/>
    <w:tmpl w:val="FDE260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A432C"/>
    <w:multiLevelType w:val="hybridMultilevel"/>
    <w:tmpl w:val="6D3A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83C90"/>
    <w:multiLevelType w:val="hybridMultilevel"/>
    <w:tmpl w:val="6106B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D3342"/>
    <w:multiLevelType w:val="hybridMultilevel"/>
    <w:tmpl w:val="C71C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24549"/>
    <w:multiLevelType w:val="hybridMultilevel"/>
    <w:tmpl w:val="8C10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403"/>
    <w:multiLevelType w:val="hybridMultilevel"/>
    <w:tmpl w:val="5FACD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7354E"/>
    <w:multiLevelType w:val="multilevel"/>
    <w:tmpl w:val="563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902F17"/>
    <w:multiLevelType w:val="multilevel"/>
    <w:tmpl w:val="A8D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C22EF6"/>
    <w:multiLevelType w:val="hybridMultilevel"/>
    <w:tmpl w:val="95A202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95CFE"/>
    <w:multiLevelType w:val="hybridMultilevel"/>
    <w:tmpl w:val="9D64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6572A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8C9"/>
    <w:rsid w:val="000026D7"/>
    <w:rsid w:val="000157F2"/>
    <w:rsid w:val="000166E3"/>
    <w:rsid w:val="00021CD4"/>
    <w:rsid w:val="00053309"/>
    <w:rsid w:val="000618C9"/>
    <w:rsid w:val="0008374A"/>
    <w:rsid w:val="00084832"/>
    <w:rsid w:val="00094DA5"/>
    <w:rsid w:val="000F7965"/>
    <w:rsid w:val="001175AA"/>
    <w:rsid w:val="00137AAF"/>
    <w:rsid w:val="00137EE4"/>
    <w:rsid w:val="00171386"/>
    <w:rsid w:val="00176B23"/>
    <w:rsid w:val="001773C6"/>
    <w:rsid w:val="00183E87"/>
    <w:rsid w:val="00190571"/>
    <w:rsid w:val="00194746"/>
    <w:rsid w:val="00197786"/>
    <w:rsid w:val="00233457"/>
    <w:rsid w:val="00233DC9"/>
    <w:rsid w:val="0023421B"/>
    <w:rsid w:val="00242F17"/>
    <w:rsid w:val="00244134"/>
    <w:rsid w:val="00251421"/>
    <w:rsid w:val="00275AED"/>
    <w:rsid w:val="002920AE"/>
    <w:rsid w:val="00295664"/>
    <w:rsid w:val="002E001E"/>
    <w:rsid w:val="002F386D"/>
    <w:rsid w:val="00306A93"/>
    <w:rsid w:val="0030717F"/>
    <w:rsid w:val="0031267C"/>
    <w:rsid w:val="00322E7D"/>
    <w:rsid w:val="003252D1"/>
    <w:rsid w:val="00355CA3"/>
    <w:rsid w:val="003560A2"/>
    <w:rsid w:val="0037701A"/>
    <w:rsid w:val="00396DA0"/>
    <w:rsid w:val="003A00A0"/>
    <w:rsid w:val="003A3110"/>
    <w:rsid w:val="003B633C"/>
    <w:rsid w:val="003C73E0"/>
    <w:rsid w:val="003D1183"/>
    <w:rsid w:val="003F4B5E"/>
    <w:rsid w:val="003F622B"/>
    <w:rsid w:val="00407B21"/>
    <w:rsid w:val="00416C82"/>
    <w:rsid w:val="004265E3"/>
    <w:rsid w:val="004360BF"/>
    <w:rsid w:val="004668D4"/>
    <w:rsid w:val="004744B9"/>
    <w:rsid w:val="00496338"/>
    <w:rsid w:val="004A0741"/>
    <w:rsid w:val="004B6E56"/>
    <w:rsid w:val="004F0696"/>
    <w:rsid w:val="004F3143"/>
    <w:rsid w:val="004F34AD"/>
    <w:rsid w:val="004F6F7D"/>
    <w:rsid w:val="005409FA"/>
    <w:rsid w:val="00551A59"/>
    <w:rsid w:val="00555277"/>
    <w:rsid w:val="00561AC9"/>
    <w:rsid w:val="00596173"/>
    <w:rsid w:val="005A586E"/>
    <w:rsid w:val="005C6610"/>
    <w:rsid w:val="005D1A73"/>
    <w:rsid w:val="005F5D90"/>
    <w:rsid w:val="0063727A"/>
    <w:rsid w:val="0064342B"/>
    <w:rsid w:val="006912FC"/>
    <w:rsid w:val="006B74D5"/>
    <w:rsid w:val="006C2654"/>
    <w:rsid w:val="006C5EF9"/>
    <w:rsid w:val="00702FBB"/>
    <w:rsid w:val="0070615D"/>
    <w:rsid w:val="0071227E"/>
    <w:rsid w:val="0071657C"/>
    <w:rsid w:val="00736B66"/>
    <w:rsid w:val="007376C3"/>
    <w:rsid w:val="00752BC4"/>
    <w:rsid w:val="00773D04"/>
    <w:rsid w:val="007A50D9"/>
    <w:rsid w:val="007C1DCA"/>
    <w:rsid w:val="007E5EB5"/>
    <w:rsid w:val="008302FB"/>
    <w:rsid w:val="00840F14"/>
    <w:rsid w:val="008426E8"/>
    <w:rsid w:val="00850561"/>
    <w:rsid w:val="00853B0E"/>
    <w:rsid w:val="008570B0"/>
    <w:rsid w:val="00870C51"/>
    <w:rsid w:val="00891965"/>
    <w:rsid w:val="008B11FB"/>
    <w:rsid w:val="008B5F63"/>
    <w:rsid w:val="008B7E93"/>
    <w:rsid w:val="008C7045"/>
    <w:rsid w:val="008E70AC"/>
    <w:rsid w:val="008F28F7"/>
    <w:rsid w:val="009007B5"/>
    <w:rsid w:val="009160D9"/>
    <w:rsid w:val="00917FA2"/>
    <w:rsid w:val="00920B7E"/>
    <w:rsid w:val="0092535C"/>
    <w:rsid w:val="0094147D"/>
    <w:rsid w:val="00943D3C"/>
    <w:rsid w:val="00945EF7"/>
    <w:rsid w:val="00950DE1"/>
    <w:rsid w:val="00952391"/>
    <w:rsid w:val="00981026"/>
    <w:rsid w:val="009A5FCB"/>
    <w:rsid w:val="009A6E5A"/>
    <w:rsid w:val="009C14E9"/>
    <w:rsid w:val="009C5731"/>
    <w:rsid w:val="009D4A46"/>
    <w:rsid w:val="009D7505"/>
    <w:rsid w:val="009E5812"/>
    <w:rsid w:val="00A01386"/>
    <w:rsid w:val="00A07FBE"/>
    <w:rsid w:val="00A23FEE"/>
    <w:rsid w:val="00A33FC1"/>
    <w:rsid w:val="00A4750A"/>
    <w:rsid w:val="00A674FF"/>
    <w:rsid w:val="00A7687D"/>
    <w:rsid w:val="00A857DE"/>
    <w:rsid w:val="00AA4A1E"/>
    <w:rsid w:val="00AD1040"/>
    <w:rsid w:val="00AD5784"/>
    <w:rsid w:val="00AE4633"/>
    <w:rsid w:val="00AE51E5"/>
    <w:rsid w:val="00AE788B"/>
    <w:rsid w:val="00AF232F"/>
    <w:rsid w:val="00B01611"/>
    <w:rsid w:val="00B12872"/>
    <w:rsid w:val="00B973BE"/>
    <w:rsid w:val="00BB323A"/>
    <w:rsid w:val="00BD287C"/>
    <w:rsid w:val="00BF7204"/>
    <w:rsid w:val="00C13067"/>
    <w:rsid w:val="00C4599A"/>
    <w:rsid w:val="00C462F7"/>
    <w:rsid w:val="00C57E8E"/>
    <w:rsid w:val="00C73845"/>
    <w:rsid w:val="00C8166D"/>
    <w:rsid w:val="00CA5CC3"/>
    <w:rsid w:val="00CA69B0"/>
    <w:rsid w:val="00CB2542"/>
    <w:rsid w:val="00CB2C0E"/>
    <w:rsid w:val="00CC6261"/>
    <w:rsid w:val="00CD40FC"/>
    <w:rsid w:val="00CE54A8"/>
    <w:rsid w:val="00D00CCE"/>
    <w:rsid w:val="00D02491"/>
    <w:rsid w:val="00D058B0"/>
    <w:rsid w:val="00D404B1"/>
    <w:rsid w:val="00D40A58"/>
    <w:rsid w:val="00D540B5"/>
    <w:rsid w:val="00D81A5A"/>
    <w:rsid w:val="00DB2ABF"/>
    <w:rsid w:val="00DC32CE"/>
    <w:rsid w:val="00DC48ED"/>
    <w:rsid w:val="00DE7892"/>
    <w:rsid w:val="00E046BB"/>
    <w:rsid w:val="00E200F5"/>
    <w:rsid w:val="00E4343A"/>
    <w:rsid w:val="00E65771"/>
    <w:rsid w:val="00E7220B"/>
    <w:rsid w:val="00EA2854"/>
    <w:rsid w:val="00EB30B4"/>
    <w:rsid w:val="00EC6C1A"/>
    <w:rsid w:val="00EE5AD7"/>
    <w:rsid w:val="00EF51B6"/>
    <w:rsid w:val="00EF6E16"/>
    <w:rsid w:val="00F130B9"/>
    <w:rsid w:val="00F15C50"/>
    <w:rsid w:val="00F32B48"/>
    <w:rsid w:val="00F44153"/>
    <w:rsid w:val="00F91B11"/>
    <w:rsid w:val="00FA1CF5"/>
    <w:rsid w:val="00FA7037"/>
    <w:rsid w:val="00FB3E27"/>
    <w:rsid w:val="00FC624D"/>
    <w:rsid w:val="00FF5C00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25DC5"/>
  <w15:docId w15:val="{2B6DD402-87BA-4730-9128-51DE3C8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C14E9"/>
    <w:pPr>
      <w:keepNext/>
      <w:outlineLvl w:val="0"/>
    </w:pPr>
    <w:rPr>
      <w:rFonts w:ascii="Arial" w:hAnsi="Arial" w:cs="Arial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C14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FooterChar">
    <w:name w:val="Footer Char"/>
    <w:rsid w:val="009C14E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sid w:val="009C14E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rsid w:val="009C14E9"/>
    <w:pPr>
      <w:spacing w:after="0" w:line="240" w:lineRule="auto"/>
      <w:ind w:left="720"/>
    </w:pPr>
    <w:rPr>
      <w:rFonts w:ascii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rsid w:val="009C14E9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rsid w:val="009C14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9C14E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58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1A73"/>
  </w:style>
  <w:style w:type="character" w:styleId="nfasis">
    <w:name w:val="Emphasis"/>
    <w:basedOn w:val="Fuentedeprrafopredeter"/>
    <w:uiPriority w:val="20"/>
    <w:qFormat/>
    <w:rsid w:val="005D1A7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657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7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771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7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771"/>
    <w:rPr>
      <w:rFonts w:ascii="Calibri" w:hAnsi="Calibri"/>
      <w:b/>
      <w:bCs/>
      <w:lang w:eastAsia="en-US"/>
    </w:rPr>
  </w:style>
  <w:style w:type="paragraph" w:customStyle="1" w:styleId="Default">
    <w:name w:val="Default"/>
    <w:rsid w:val="001977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Foro\Google%20Drive\Comunicaci&#243;n%20Ayuntamiento%20de%20Gij&#243;n\00%20MANDATO%202019-2023\PLANTILLA%20NOTA%20INFORMATIVA%20FORO%20GIJ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0867-3AB9-4845-8108-CD5A6806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INFORMATIVA FORO GIJON</Template>
  <TotalTime>108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Cerrada desde el 2006</vt:lpstr>
    </vt:vector>
  </TitlesOfParts>
  <Company>Junta General del Principado de Asturias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Cerrada desde el 2006</dc:title>
  <dc:creator>HP Foro</dc:creator>
  <cp:lastModifiedBy>HP Foro</cp:lastModifiedBy>
  <cp:revision>8</cp:revision>
  <cp:lastPrinted>2011-08-20T09:44:00Z</cp:lastPrinted>
  <dcterms:created xsi:type="dcterms:W3CDTF">2021-03-04T10:14:00Z</dcterms:created>
  <dcterms:modified xsi:type="dcterms:W3CDTF">2021-03-04T12:29:00Z</dcterms:modified>
</cp:coreProperties>
</file>